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E6" w:rsidRPr="00963AB9" w:rsidRDefault="007511E6" w:rsidP="007511E6">
      <w:pPr>
        <w:widowControl w:val="0"/>
        <w:autoSpaceDE w:val="0"/>
        <w:autoSpaceDN w:val="0"/>
        <w:adjustRightInd w:val="0"/>
        <w:spacing w:after="0" w:line="300" w:lineRule="auto"/>
        <w:rPr>
          <w:rFonts w:ascii="Times New Roman" w:hAnsi="Times New Roman"/>
          <w:sz w:val="24"/>
          <w:szCs w:val="24"/>
        </w:rPr>
      </w:pPr>
    </w:p>
    <w:p w:rsidR="007511E6" w:rsidRPr="00A7074E"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Pr="00A7074E"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Pr="00A7074E"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963AB9">
        <w:rPr>
          <w:rFonts w:ascii="Times New Roman" w:hAnsi="Times New Roman"/>
          <w:sz w:val="24"/>
          <w:szCs w:val="24"/>
        </w:rPr>
        <w:t>TENDER DOCUMENT</w:t>
      </w:r>
      <w:r>
        <w:rPr>
          <w:rFonts w:ascii="Times New Roman" w:hAnsi="Times New Roman"/>
          <w:sz w:val="24"/>
          <w:szCs w:val="24"/>
        </w:rPr>
        <w:t xml:space="preserve"> </w:t>
      </w:r>
    </w:p>
    <w:p w:rsidR="007511E6" w:rsidRPr="0042536F" w:rsidRDefault="007511E6" w:rsidP="007511E6">
      <w:pPr>
        <w:widowControl w:val="0"/>
        <w:autoSpaceDE w:val="0"/>
        <w:autoSpaceDN w:val="0"/>
        <w:adjustRightInd w:val="0"/>
        <w:spacing w:after="0" w:line="300" w:lineRule="auto"/>
        <w:ind w:left="180" w:right="-360"/>
        <w:jc w:val="center"/>
        <w:rPr>
          <w:rFonts w:ascii="Times New Roman" w:hAnsi="Times New Roman"/>
          <w:b/>
          <w:sz w:val="24"/>
          <w:szCs w:val="24"/>
        </w:rPr>
      </w:pPr>
      <w:r w:rsidRPr="0042536F">
        <w:rPr>
          <w:rFonts w:ascii="Times New Roman" w:hAnsi="Times New Roman"/>
          <w:b/>
          <w:sz w:val="24"/>
          <w:szCs w:val="24"/>
        </w:rPr>
        <w:t xml:space="preserve">NIT No </w:t>
      </w:r>
      <w:r w:rsidR="00180592">
        <w:rPr>
          <w:rFonts w:ascii="Times New Roman" w:hAnsi="Times New Roman"/>
          <w:b/>
          <w:sz w:val="24"/>
          <w:szCs w:val="24"/>
        </w:rPr>
        <w:t>09</w:t>
      </w:r>
      <w:r w:rsidRPr="0042536F">
        <w:rPr>
          <w:rFonts w:ascii="Times New Roman" w:hAnsi="Times New Roman"/>
          <w:b/>
          <w:sz w:val="24"/>
          <w:szCs w:val="24"/>
        </w:rPr>
        <w:t>/2020</w:t>
      </w:r>
    </w:p>
    <w:p w:rsidR="007511E6" w:rsidRPr="00963AB9" w:rsidRDefault="007511E6" w:rsidP="007511E6">
      <w:pPr>
        <w:widowControl w:val="0"/>
        <w:autoSpaceDE w:val="0"/>
        <w:autoSpaceDN w:val="0"/>
        <w:adjustRightInd w:val="0"/>
        <w:spacing w:after="0" w:line="300" w:lineRule="auto"/>
        <w:ind w:left="180" w:right="-360"/>
        <w:jc w:val="center"/>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FOR</w:t>
      </w:r>
    </w:p>
    <w:p w:rsidR="007511E6" w:rsidRPr="00963AB9" w:rsidRDefault="007511E6" w:rsidP="007511E6">
      <w:pPr>
        <w:widowControl w:val="0"/>
        <w:autoSpaceDE w:val="0"/>
        <w:autoSpaceDN w:val="0"/>
        <w:adjustRightInd w:val="0"/>
        <w:spacing w:after="0" w:line="300" w:lineRule="auto"/>
        <w:ind w:left="180" w:right="-360"/>
        <w:jc w:val="center"/>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left="180" w:right="-360"/>
        <w:jc w:val="center"/>
        <w:rPr>
          <w:rFonts w:ascii="Times New Roman" w:hAnsi="Times New Roman"/>
          <w:sz w:val="24"/>
          <w:szCs w:val="24"/>
        </w:rPr>
      </w:pPr>
    </w:p>
    <w:p w:rsidR="007511E6" w:rsidRDefault="007511E6" w:rsidP="007511E6">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Pr>
          <w:rFonts w:ascii="Times New Roman" w:hAnsi="Times New Roman"/>
          <w:b/>
          <w:sz w:val="36"/>
          <w:szCs w:val="36"/>
        </w:rPr>
        <w:t xml:space="preserve">WORK OF RENOVATION OF TISSUE CULTURE LAB </w:t>
      </w:r>
    </w:p>
    <w:p w:rsidR="007511E6" w:rsidRDefault="007511E6" w:rsidP="007511E6">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Pr>
          <w:rFonts w:ascii="Times New Roman" w:hAnsi="Times New Roman"/>
          <w:b/>
          <w:sz w:val="36"/>
          <w:szCs w:val="36"/>
        </w:rPr>
        <w:t>GROUND FLOOR, MAIN BUILDING</w:t>
      </w: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left="90" w:right="-360"/>
        <w:jc w:val="center"/>
        <w:rPr>
          <w:rFonts w:ascii="Times New Roman" w:hAnsi="Times New Roman"/>
          <w:sz w:val="24"/>
          <w:szCs w:val="24"/>
        </w:rPr>
      </w:pPr>
      <w:r w:rsidRPr="00963AB9">
        <w:rPr>
          <w:rFonts w:ascii="Times New Roman" w:hAnsi="Times New Roman"/>
          <w:sz w:val="24"/>
          <w:szCs w:val="24"/>
        </w:rPr>
        <w:t>AT</w:t>
      </w: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7511E6" w:rsidRPr="00963AB9" w:rsidRDefault="007511E6" w:rsidP="007511E6">
      <w:pPr>
        <w:widowControl w:val="0"/>
        <w:autoSpaceDE w:val="0"/>
        <w:autoSpaceDN w:val="0"/>
        <w:adjustRightInd w:val="0"/>
        <w:spacing w:after="0" w:line="300" w:lineRule="auto"/>
        <w:ind w:right="-360"/>
        <w:jc w:val="center"/>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Aruna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Marg, New Delhi – 110067</w:t>
      </w: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autoSpaceDE w:val="0"/>
        <w:autoSpaceDN w:val="0"/>
        <w:adjustRightInd w:val="0"/>
        <w:spacing w:after="0" w:line="300" w:lineRule="auto"/>
        <w:ind w:right="-360"/>
        <w:rPr>
          <w:rFonts w:ascii="Times New Roman" w:hAnsi="Times New Roman"/>
          <w:sz w:val="24"/>
          <w:szCs w:val="24"/>
        </w:rPr>
      </w:pPr>
    </w:p>
    <w:p w:rsidR="007511E6" w:rsidRPr="00963AB9" w:rsidRDefault="007511E6" w:rsidP="007511E6">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7" w:history="1">
        <w:r w:rsidRPr="00963AB9">
          <w:rPr>
            <w:rStyle w:val="Hyperlink"/>
            <w:rFonts w:ascii="Times New Roman" w:hAnsi="Times New Roman"/>
            <w:sz w:val="24"/>
            <w:szCs w:val="24"/>
          </w:rPr>
          <w:t>www.icgeb.res.in</w:t>
        </w:r>
      </w:hyperlink>
    </w:p>
    <w:p w:rsidR="007511E6" w:rsidRPr="00963AB9" w:rsidRDefault="007511E6" w:rsidP="007511E6">
      <w:pPr>
        <w:widowControl w:val="0"/>
        <w:autoSpaceDE w:val="0"/>
        <w:autoSpaceDN w:val="0"/>
        <w:adjustRightInd w:val="0"/>
        <w:spacing w:after="0" w:line="300" w:lineRule="auto"/>
        <w:rPr>
          <w:rFonts w:ascii="Times New Roman" w:hAnsi="Times New Roman"/>
          <w:sz w:val="24"/>
          <w:szCs w:val="24"/>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r w:rsidRPr="00963AB9">
        <w:rPr>
          <w:rFonts w:ascii="Times New Roman" w:hAnsi="Times New Roman"/>
          <w:sz w:val="24"/>
          <w:szCs w:val="24"/>
        </w:rPr>
        <w:br w:type="page"/>
      </w:r>
    </w:p>
    <w:p w:rsidR="007511E6" w:rsidRDefault="007511E6" w:rsidP="007511E6">
      <w:pPr>
        <w:spacing w:after="0" w:line="300" w:lineRule="auto"/>
        <w:jc w:val="center"/>
        <w:rPr>
          <w:rFonts w:ascii="Times New Roman" w:hAnsi="Times New Roman"/>
          <w:sz w:val="24"/>
          <w:szCs w:val="24"/>
        </w:rPr>
      </w:pPr>
      <w:r w:rsidRPr="00963AB9">
        <w:rPr>
          <w:rFonts w:ascii="Times New Roman" w:hAnsi="Times New Roman"/>
          <w:b/>
          <w:bCs/>
          <w:sz w:val="24"/>
          <w:szCs w:val="24"/>
          <w:u w:val="single"/>
        </w:rPr>
        <w:lastRenderedPageBreak/>
        <w:t>TENDER NOTICE</w:t>
      </w:r>
    </w:p>
    <w:p w:rsidR="007511E6" w:rsidRPr="00D75E84" w:rsidRDefault="007511E6" w:rsidP="007511E6">
      <w:pPr>
        <w:spacing w:after="0" w:line="300" w:lineRule="auto"/>
        <w:jc w:val="center"/>
        <w:rPr>
          <w:rFonts w:ascii="Times New Roman" w:hAnsi="Times New Roman"/>
          <w:sz w:val="16"/>
          <w:szCs w:val="24"/>
        </w:rPr>
      </w:pPr>
    </w:p>
    <w:p w:rsidR="007511E6" w:rsidRPr="00963AB9" w:rsidRDefault="007511E6" w:rsidP="007511E6">
      <w:pPr>
        <w:pStyle w:val="NoSpacing"/>
        <w:spacing w:line="300" w:lineRule="auto"/>
        <w:ind w:right="-705" w:firstLine="720"/>
        <w:jc w:val="both"/>
        <w:rPr>
          <w:rFonts w:ascii="Times New Roman" w:hAnsi="Times New Roman"/>
          <w:b/>
          <w:sz w:val="24"/>
          <w:szCs w:val="24"/>
        </w:rPr>
      </w:pPr>
      <w:r w:rsidRPr="00963AB9">
        <w:rPr>
          <w:rFonts w:ascii="Times New Roman" w:hAnsi="Times New Roman"/>
          <w:b/>
          <w:sz w:val="24"/>
          <w:szCs w:val="24"/>
        </w:rPr>
        <w:t>INTRODUCTORY NOTE:</w:t>
      </w:r>
    </w:p>
    <w:p w:rsidR="007511E6" w:rsidRPr="00963AB9" w:rsidRDefault="007511E6" w:rsidP="007511E6">
      <w:pPr>
        <w:pStyle w:val="NoSpacing"/>
        <w:spacing w:line="300" w:lineRule="auto"/>
        <w:ind w:right="-705"/>
        <w:jc w:val="both"/>
        <w:rPr>
          <w:rFonts w:ascii="Times New Roman" w:hAnsi="Times New Roman"/>
          <w:sz w:val="24"/>
          <w:szCs w:val="24"/>
        </w:rPr>
      </w:pPr>
    </w:p>
    <w:p w:rsidR="007511E6" w:rsidRDefault="007511E6" w:rsidP="007511E6">
      <w:pPr>
        <w:pStyle w:val="NoSpacing"/>
        <w:spacing w:line="300" w:lineRule="auto"/>
        <w:ind w:firstLine="720"/>
        <w:jc w:val="both"/>
        <w:rPr>
          <w:rFonts w:ascii="Times New Roman" w:hAnsi="Times New Roman"/>
          <w:sz w:val="24"/>
          <w:szCs w:val="24"/>
        </w:rPr>
      </w:pPr>
      <w:r w:rsidRPr="00963AB9">
        <w:rPr>
          <w:rFonts w:ascii="Times New Roman" w:hAnsi="Times New Roman"/>
          <w:sz w:val="24"/>
          <w:szCs w:val="24"/>
        </w:rPr>
        <w:t xml:space="preserve">ICGEB is an international organization dedicated to advanced research and training in molecular biology </w:t>
      </w:r>
    </w:p>
    <w:p w:rsidR="007511E6" w:rsidRDefault="007511E6" w:rsidP="007511E6">
      <w:pPr>
        <w:pStyle w:val="NoSpacing"/>
        <w:spacing w:line="300" w:lineRule="auto"/>
        <w:ind w:left="720"/>
        <w:jc w:val="both"/>
        <w:rPr>
          <w:rFonts w:ascii="Times New Roman" w:hAnsi="Times New Roman"/>
          <w:sz w:val="24"/>
          <w:szCs w:val="24"/>
        </w:rPr>
      </w:pPr>
      <w:r w:rsidRPr="00963AB9">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963AB9">
        <w:rPr>
          <w:rFonts w:ascii="Times New Roman" w:hAnsi="Times New Roman"/>
          <w:bCs/>
          <w:iCs/>
          <w:sz w:val="24"/>
          <w:szCs w:val="24"/>
        </w:rPr>
        <w:t>216,</w:t>
      </w:r>
      <w:r w:rsidRPr="00963AB9">
        <w:rPr>
          <w:rFonts w:ascii="Times New Roman" w:hAnsi="Times New Roman"/>
          <w:sz w:val="24"/>
          <w:szCs w:val="24"/>
        </w:rPr>
        <w:t xml:space="preserve"> SO 403(E) dated 12 April 1988. </w:t>
      </w:r>
    </w:p>
    <w:p w:rsidR="007511E6" w:rsidRPr="00D75E84" w:rsidRDefault="007511E6" w:rsidP="007511E6">
      <w:pPr>
        <w:pStyle w:val="NoSpacing"/>
        <w:spacing w:line="300" w:lineRule="auto"/>
        <w:jc w:val="both"/>
        <w:rPr>
          <w:rFonts w:ascii="Times New Roman" w:hAnsi="Times New Roman"/>
          <w:sz w:val="16"/>
          <w:szCs w:val="24"/>
        </w:rPr>
      </w:pPr>
    </w:p>
    <w:p w:rsidR="007511E6" w:rsidRDefault="007511E6" w:rsidP="007511E6">
      <w:pPr>
        <w:widowControl w:val="0"/>
        <w:overflowPunct w:val="0"/>
        <w:autoSpaceDE w:val="0"/>
        <w:autoSpaceDN w:val="0"/>
        <w:adjustRightInd w:val="0"/>
        <w:spacing w:after="0" w:line="300" w:lineRule="auto"/>
        <w:ind w:left="720"/>
        <w:jc w:val="both"/>
        <w:rPr>
          <w:rFonts w:ascii="Times New Roman" w:hAnsi="Times New Roman"/>
          <w:sz w:val="24"/>
          <w:szCs w:val="24"/>
        </w:rPr>
      </w:pPr>
      <w:r w:rsidRPr="00963AB9">
        <w:rPr>
          <w:rFonts w:ascii="Times New Roman" w:hAnsi="Times New Roman"/>
          <w:sz w:val="24"/>
          <w:szCs w:val="24"/>
          <w:lang w:bidi="hi-IN"/>
        </w:rPr>
        <w:t xml:space="preserve">ICGEB invites </w:t>
      </w:r>
      <w:r>
        <w:rPr>
          <w:rFonts w:ascii="Times New Roman" w:hAnsi="Times New Roman"/>
          <w:sz w:val="24"/>
          <w:szCs w:val="24"/>
          <w:lang w:bidi="hi-IN"/>
        </w:rPr>
        <w:t xml:space="preserve">sealed </w:t>
      </w:r>
      <w:r w:rsidRPr="00963AB9">
        <w:rPr>
          <w:rFonts w:ascii="Times New Roman" w:hAnsi="Times New Roman"/>
          <w:sz w:val="24"/>
          <w:szCs w:val="24"/>
          <w:lang w:bidi="hi-IN"/>
        </w:rPr>
        <w:t>Bid</w:t>
      </w:r>
      <w:r>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Pr>
          <w:rFonts w:ascii="Times New Roman" w:hAnsi="Times New Roman"/>
          <w:sz w:val="24"/>
          <w:szCs w:val="24"/>
        </w:rPr>
        <w:t xml:space="preserve">the work of </w:t>
      </w:r>
      <w:r w:rsidR="00026115">
        <w:rPr>
          <w:rFonts w:ascii="Times New Roman" w:hAnsi="Times New Roman"/>
          <w:bCs/>
          <w:sz w:val="24"/>
          <w:szCs w:val="24"/>
          <w:lang w:bidi="hi-IN"/>
        </w:rPr>
        <w:t>Renovation of tissue culture lab, ground floor, main building</w:t>
      </w:r>
      <w:r w:rsidRPr="00953786">
        <w:rPr>
          <w:rFonts w:ascii="Times New Roman" w:hAnsi="Times New Roman"/>
          <w:bCs/>
          <w:sz w:val="24"/>
          <w:szCs w:val="24"/>
          <w:lang w:bidi="hi-IN"/>
        </w:rPr>
        <w:t xml:space="preserve"> in the ICGEB Campus within short time</w:t>
      </w:r>
      <w:r w:rsidRPr="00963AB9">
        <w:rPr>
          <w:rFonts w:ascii="Times New Roman" w:hAnsi="Times New Roman"/>
          <w:sz w:val="24"/>
          <w:szCs w:val="24"/>
          <w:lang w:bidi="hi-IN"/>
        </w:rPr>
        <w:t xml:space="preserve"> span, </w:t>
      </w:r>
      <w:r w:rsidRPr="00963AB9">
        <w:rPr>
          <w:rFonts w:ascii="Times New Roman" w:hAnsi="Times New Roman"/>
          <w:sz w:val="24"/>
          <w:szCs w:val="24"/>
        </w:rPr>
        <w:t xml:space="preserve">from contractors who possess adequate resources and trained/skilled manpower to carry out the said work. </w:t>
      </w:r>
    </w:p>
    <w:p w:rsidR="007511E6" w:rsidRPr="00D75E84" w:rsidRDefault="007511E6" w:rsidP="007511E6">
      <w:pPr>
        <w:widowControl w:val="0"/>
        <w:overflowPunct w:val="0"/>
        <w:autoSpaceDE w:val="0"/>
        <w:autoSpaceDN w:val="0"/>
        <w:adjustRightInd w:val="0"/>
        <w:spacing w:after="0" w:line="300" w:lineRule="auto"/>
        <w:jc w:val="both"/>
        <w:rPr>
          <w:rFonts w:ascii="Times New Roman" w:hAnsi="Times New Roman"/>
          <w:sz w:val="18"/>
          <w:szCs w:val="24"/>
        </w:rPr>
      </w:pPr>
    </w:p>
    <w:p w:rsidR="007511E6" w:rsidRPr="00FA03D8" w:rsidRDefault="007511E6" w:rsidP="007511E6">
      <w:pPr>
        <w:pStyle w:val="NoSpacing"/>
        <w:numPr>
          <w:ilvl w:val="0"/>
          <w:numId w:val="3"/>
        </w:numPr>
        <w:spacing w:line="300" w:lineRule="auto"/>
        <w:jc w:val="both"/>
        <w:rPr>
          <w:rFonts w:ascii="Times New Roman" w:hAnsi="Times New Roman"/>
          <w:color w:val="000000" w:themeColor="text1"/>
          <w:sz w:val="24"/>
          <w:szCs w:val="24"/>
          <w:lang w:bidi="hi-IN"/>
        </w:rPr>
      </w:pPr>
      <w:r w:rsidRPr="003C1B7F">
        <w:rPr>
          <w:rFonts w:ascii="Times New Roman" w:hAnsi="Times New Roman"/>
          <w:color w:val="000000" w:themeColor="text1"/>
          <w:sz w:val="24"/>
          <w:szCs w:val="24"/>
        </w:rPr>
        <w:t xml:space="preserve">ICGEB invites sealed Bids from the intending Bidders for </w:t>
      </w:r>
      <w:r w:rsidRPr="003C1B7F">
        <w:rPr>
          <w:rFonts w:ascii="Times New Roman" w:hAnsi="Times New Roman"/>
          <w:sz w:val="24"/>
          <w:szCs w:val="24"/>
        </w:rPr>
        <w:t xml:space="preserve">the work of </w:t>
      </w:r>
      <w:r w:rsidR="00026115">
        <w:rPr>
          <w:rFonts w:ascii="Times New Roman" w:hAnsi="Times New Roman"/>
          <w:bCs/>
          <w:sz w:val="24"/>
          <w:szCs w:val="24"/>
          <w:lang w:bidi="hi-IN"/>
        </w:rPr>
        <w:t>Renovation of tissue culture lab, ground floor, main building</w:t>
      </w:r>
      <w:r w:rsidRPr="003C1B7F">
        <w:rPr>
          <w:rFonts w:ascii="Times New Roman" w:hAnsi="Times New Roman"/>
          <w:color w:val="000000" w:themeColor="text1"/>
          <w:sz w:val="24"/>
          <w:szCs w:val="24"/>
        </w:rPr>
        <w:t xml:space="preserve"> in the ICGEB Campus. Sealed Bids from the Bidders shall be receiv</w:t>
      </w:r>
      <w:r>
        <w:rPr>
          <w:rFonts w:ascii="Times New Roman" w:hAnsi="Times New Roman"/>
          <w:color w:val="000000" w:themeColor="text1"/>
          <w:sz w:val="24"/>
          <w:szCs w:val="24"/>
        </w:rPr>
        <w:t xml:space="preserve">ed </w:t>
      </w:r>
      <w:r w:rsidRPr="00FA03D8">
        <w:rPr>
          <w:rFonts w:ascii="Times New Roman" w:hAnsi="Times New Roman"/>
          <w:color w:val="000000" w:themeColor="text1"/>
          <w:sz w:val="24"/>
          <w:szCs w:val="24"/>
        </w:rPr>
        <w:t xml:space="preserve">by15:00 hours on or before </w:t>
      </w:r>
      <w:r w:rsidR="002F2E85" w:rsidRPr="00FA03D8">
        <w:rPr>
          <w:rFonts w:ascii="Times New Roman" w:hAnsi="Times New Roman"/>
          <w:color w:val="000000" w:themeColor="text1"/>
          <w:sz w:val="24"/>
          <w:szCs w:val="24"/>
        </w:rPr>
        <w:t>6</w:t>
      </w:r>
      <w:r w:rsidRPr="00FA03D8">
        <w:rPr>
          <w:rFonts w:ascii="Times New Roman" w:hAnsi="Times New Roman"/>
          <w:color w:val="000000" w:themeColor="text1"/>
          <w:sz w:val="24"/>
          <w:szCs w:val="24"/>
          <w:vertAlign w:val="superscript"/>
        </w:rPr>
        <w:t>th</w:t>
      </w:r>
      <w:r w:rsidRPr="00FA03D8">
        <w:rPr>
          <w:rFonts w:ascii="Times New Roman" w:hAnsi="Times New Roman"/>
          <w:color w:val="000000" w:themeColor="text1"/>
          <w:sz w:val="24"/>
          <w:szCs w:val="24"/>
        </w:rPr>
        <w:t xml:space="preserve"> </w:t>
      </w:r>
      <w:r w:rsidR="002F2E85" w:rsidRPr="00FA03D8">
        <w:rPr>
          <w:rFonts w:ascii="Times New Roman" w:hAnsi="Times New Roman"/>
          <w:color w:val="000000" w:themeColor="text1"/>
          <w:sz w:val="24"/>
          <w:szCs w:val="24"/>
        </w:rPr>
        <w:t>Nov</w:t>
      </w:r>
      <w:r w:rsidRPr="00FA03D8">
        <w:rPr>
          <w:rFonts w:ascii="Times New Roman" w:hAnsi="Times New Roman"/>
          <w:color w:val="000000" w:themeColor="text1"/>
          <w:sz w:val="24"/>
          <w:szCs w:val="24"/>
        </w:rPr>
        <w:t>, 2020.</w:t>
      </w:r>
    </w:p>
    <w:p w:rsidR="007511E6" w:rsidRPr="00E32872" w:rsidRDefault="007511E6" w:rsidP="007511E6">
      <w:pPr>
        <w:pStyle w:val="NoSpacing"/>
        <w:numPr>
          <w:ilvl w:val="0"/>
          <w:numId w:val="3"/>
        </w:numPr>
        <w:spacing w:line="300" w:lineRule="auto"/>
        <w:jc w:val="both"/>
        <w:rPr>
          <w:rFonts w:ascii="Times New Roman" w:hAnsi="Times New Roman"/>
          <w:color w:val="000000" w:themeColor="text1"/>
          <w:sz w:val="24"/>
          <w:szCs w:val="24"/>
          <w:lang w:bidi="hi-IN"/>
        </w:rPr>
      </w:pPr>
      <w:r w:rsidRPr="00E32872">
        <w:rPr>
          <w:rFonts w:ascii="Times New Roman" w:hAnsi="Times New Roman"/>
          <w:color w:val="000000" w:themeColor="text1"/>
          <w:sz w:val="24"/>
          <w:szCs w:val="24"/>
          <w:lang w:bidi="hi-IN"/>
        </w:rPr>
        <w:t xml:space="preserve">Bid Documents comprising instruction to Bidders, Bid Forms, Technical Specifications and </w:t>
      </w:r>
    </w:p>
    <w:p w:rsidR="007511E6" w:rsidRPr="00E32872" w:rsidRDefault="007511E6" w:rsidP="007511E6">
      <w:pPr>
        <w:pStyle w:val="NoSpacing"/>
        <w:spacing w:line="300" w:lineRule="auto"/>
        <w:ind w:left="720"/>
        <w:jc w:val="both"/>
        <w:rPr>
          <w:rFonts w:ascii="Times New Roman" w:hAnsi="Times New Roman"/>
          <w:color w:val="000000" w:themeColor="text1"/>
          <w:sz w:val="24"/>
          <w:szCs w:val="24"/>
          <w:lang w:bidi="hi-IN"/>
        </w:rPr>
      </w:pPr>
      <w:r w:rsidRPr="00E32872">
        <w:rPr>
          <w:rFonts w:ascii="Times New Roman" w:hAnsi="Times New Roman"/>
          <w:color w:val="000000" w:themeColor="text1"/>
          <w:sz w:val="24"/>
          <w:szCs w:val="24"/>
          <w:lang w:bidi="hi-IN"/>
        </w:rPr>
        <w:t xml:space="preserve">Terms &amp; Conditions can be downloaded from the website of the ICGEB </w:t>
      </w:r>
      <w:hyperlink r:id="rId8" w:history="1">
        <w:r w:rsidRPr="00E35811">
          <w:rPr>
            <w:rStyle w:val="Hyperlink"/>
            <w:rFonts w:ascii="Times New Roman" w:hAnsi="Times New Roman"/>
            <w:sz w:val="24"/>
            <w:szCs w:val="24"/>
          </w:rPr>
          <w:t>http://www.icgeb.res.in/ndinfo.htm</w:t>
        </w:r>
      </w:hyperlink>
    </w:p>
    <w:p w:rsidR="007511E6" w:rsidRPr="00E32872" w:rsidRDefault="007511E6" w:rsidP="007511E6">
      <w:pPr>
        <w:pStyle w:val="NoSpacing"/>
        <w:spacing w:line="300" w:lineRule="auto"/>
        <w:ind w:left="720"/>
        <w:jc w:val="both"/>
        <w:rPr>
          <w:rFonts w:ascii="Times New Roman" w:hAnsi="Times New Roman"/>
          <w:color w:val="000000" w:themeColor="text1"/>
          <w:sz w:val="24"/>
          <w:szCs w:val="24"/>
          <w:lang w:bidi="hi-IN"/>
        </w:rPr>
      </w:pPr>
      <w:r w:rsidRPr="00E32872">
        <w:rPr>
          <w:rFonts w:ascii="Times New Roman" w:hAnsi="Times New Roman"/>
          <w:color w:val="000000" w:themeColor="text1"/>
          <w:sz w:val="24"/>
          <w:szCs w:val="24"/>
        </w:rPr>
        <w:t>and by clicking on the link ‘announcements and notices’.</w:t>
      </w:r>
    </w:p>
    <w:p w:rsidR="007511E6" w:rsidRPr="003C1B7F" w:rsidRDefault="007511E6" w:rsidP="007511E6">
      <w:pPr>
        <w:pStyle w:val="NoSpacing"/>
        <w:numPr>
          <w:ilvl w:val="0"/>
          <w:numId w:val="3"/>
        </w:numPr>
        <w:spacing w:line="300" w:lineRule="auto"/>
        <w:jc w:val="both"/>
        <w:rPr>
          <w:rFonts w:ascii="Times New Roman" w:hAnsi="Times New Roman"/>
          <w:color w:val="000000" w:themeColor="text1"/>
          <w:sz w:val="24"/>
          <w:szCs w:val="24"/>
          <w:lang w:bidi="hi-IN"/>
        </w:rPr>
      </w:pPr>
      <w:r w:rsidRPr="003C1B7F">
        <w:rPr>
          <w:rFonts w:ascii="Times New Roman" w:hAnsi="Times New Roman"/>
          <w:color w:val="000000" w:themeColor="text1"/>
          <w:sz w:val="24"/>
          <w:szCs w:val="24"/>
          <w:lang w:bidi="hi-IN"/>
        </w:rPr>
        <w:t>Bid Documents duly filled, shall be submitted in a sealed envelope bearing the words “</w:t>
      </w:r>
      <w:r w:rsidR="00026115">
        <w:rPr>
          <w:rFonts w:ascii="Times New Roman" w:hAnsi="Times New Roman"/>
          <w:bCs/>
          <w:sz w:val="24"/>
          <w:szCs w:val="24"/>
          <w:lang w:bidi="hi-IN"/>
        </w:rPr>
        <w:t>Renovation of tissue culture lab, ground floor, main building</w:t>
      </w:r>
      <w:r w:rsidRPr="003C1B7F">
        <w:rPr>
          <w:rFonts w:ascii="Times New Roman" w:hAnsi="Times New Roman"/>
          <w:color w:val="000000" w:themeColor="text1"/>
          <w:sz w:val="24"/>
          <w:szCs w:val="24"/>
        </w:rPr>
        <w:t xml:space="preserve"> at the ICGEB,</w:t>
      </w:r>
      <w:r>
        <w:rPr>
          <w:rFonts w:ascii="Times New Roman" w:hAnsi="Times New Roman"/>
          <w:color w:val="000000" w:themeColor="text1"/>
          <w:sz w:val="24"/>
          <w:szCs w:val="24"/>
        </w:rPr>
        <w:t xml:space="preserve"> </w:t>
      </w:r>
      <w:r w:rsidRPr="003C1B7F">
        <w:rPr>
          <w:rFonts w:ascii="Times New Roman" w:hAnsi="Times New Roman"/>
          <w:color w:val="000000" w:themeColor="text1"/>
          <w:sz w:val="24"/>
          <w:szCs w:val="24"/>
        </w:rPr>
        <w:t>New Delhi Component</w:t>
      </w:r>
      <w:r w:rsidRPr="003C1B7F">
        <w:rPr>
          <w:rFonts w:ascii="Times New Roman" w:hAnsi="Times New Roman"/>
          <w:color w:val="000000" w:themeColor="text1"/>
          <w:sz w:val="24"/>
          <w:szCs w:val="24"/>
          <w:lang w:bidi="hi-IN"/>
        </w:rPr>
        <w:t>".</w:t>
      </w:r>
    </w:p>
    <w:p w:rsidR="007511E6" w:rsidRDefault="007511E6" w:rsidP="007511E6">
      <w:pPr>
        <w:pStyle w:val="NoSpacing"/>
        <w:numPr>
          <w:ilvl w:val="0"/>
          <w:numId w:val="3"/>
        </w:numPr>
        <w:spacing w:line="300" w:lineRule="auto"/>
        <w:jc w:val="both"/>
        <w:rPr>
          <w:rFonts w:ascii="Times New Roman" w:hAnsi="Times New Roman"/>
          <w:sz w:val="24"/>
          <w:szCs w:val="24"/>
          <w:lang w:bidi="hi-IN"/>
        </w:rPr>
      </w:pPr>
      <w:r w:rsidRPr="00E32872">
        <w:rPr>
          <w:rFonts w:ascii="Times New Roman" w:hAnsi="Times New Roman"/>
          <w:color w:val="000000" w:themeColor="text1"/>
          <w:sz w:val="24"/>
          <w:szCs w:val="24"/>
          <w:lang w:bidi="hi-IN"/>
        </w:rPr>
        <w:t xml:space="preserve">Bids must be accompanied </w:t>
      </w:r>
      <w:r>
        <w:rPr>
          <w:rFonts w:ascii="Times New Roman" w:hAnsi="Times New Roman"/>
          <w:sz w:val="24"/>
          <w:szCs w:val="24"/>
          <w:lang w:bidi="hi-IN"/>
        </w:rPr>
        <w:t>by Earnest Money D</w:t>
      </w:r>
      <w:r w:rsidRPr="00963AB9">
        <w:rPr>
          <w:rFonts w:ascii="Times New Roman" w:hAnsi="Times New Roman"/>
          <w:sz w:val="24"/>
          <w:szCs w:val="24"/>
          <w:lang w:bidi="hi-IN"/>
        </w:rPr>
        <w:t>eposit</w:t>
      </w:r>
      <w:r>
        <w:rPr>
          <w:rFonts w:ascii="Times New Roman" w:hAnsi="Times New Roman"/>
          <w:sz w:val="24"/>
          <w:szCs w:val="24"/>
          <w:lang w:bidi="hi-IN"/>
        </w:rPr>
        <w:t xml:space="preserve"> (EMD)</w:t>
      </w:r>
      <w:r w:rsidRPr="00963AB9">
        <w:rPr>
          <w:rFonts w:ascii="Times New Roman" w:hAnsi="Times New Roman"/>
          <w:sz w:val="24"/>
          <w:szCs w:val="24"/>
          <w:lang w:bidi="hi-IN"/>
        </w:rPr>
        <w:t xml:space="preserve"> covering an amount equivalent to </w:t>
      </w:r>
    </w:p>
    <w:p w:rsidR="007511E6" w:rsidRDefault="002C76DC" w:rsidP="007511E6">
      <w:pPr>
        <w:pStyle w:val="NoSpacing"/>
        <w:spacing w:line="300" w:lineRule="auto"/>
        <w:ind w:left="720"/>
        <w:jc w:val="both"/>
        <w:rPr>
          <w:rFonts w:ascii="Times New Roman" w:hAnsi="Times New Roman"/>
          <w:sz w:val="24"/>
          <w:szCs w:val="24"/>
          <w:lang w:bidi="hi-IN"/>
        </w:rPr>
      </w:pPr>
      <w:proofErr w:type="spellStart"/>
      <w:r>
        <w:rPr>
          <w:rFonts w:ascii="Times New Roman" w:hAnsi="Times New Roman"/>
          <w:sz w:val="24"/>
          <w:szCs w:val="24"/>
          <w:lang w:bidi="hi-IN"/>
        </w:rPr>
        <w:t>Rs</w:t>
      </w:r>
      <w:proofErr w:type="spellEnd"/>
      <w:r>
        <w:rPr>
          <w:rFonts w:ascii="Times New Roman" w:hAnsi="Times New Roman"/>
          <w:sz w:val="24"/>
          <w:szCs w:val="24"/>
          <w:lang w:bidi="hi-IN"/>
        </w:rPr>
        <w:t>. 10,000</w:t>
      </w:r>
      <w:r w:rsidR="007511E6">
        <w:rPr>
          <w:rFonts w:ascii="Times New Roman" w:hAnsi="Times New Roman"/>
          <w:sz w:val="24"/>
          <w:szCs w:val="24"/>
          <w:lang w:bidi="hi-IN"/>
        </w:rPr>
        <w:t>/- (</w:t>
      </w:r>
      <w:r>
        <w:rPr>
          <w:rFonts w:ascii="Times New Roman" w:hAnsi="Times New Roman"/>
          <w:sz w:val="24"/>
          <w:szCs w:val="24"/>
          <w:lang w:bidi="hi-IN"/>
        </w:rPr>
        <w:t>Ten</w:t>
      </w:r>
      <w:r w:rsidR="007511E6">
        <w:rPr>
          <w:rFonts w:ascii="Times New Roman" w:hAnsi="Times New Roman"/>
          <w:sz w:val="24"/>
          <w:szCs w:val="24"/>
          <w:lang w:bidi="hi-IN"/>
        </w:rPr>
        <w:t xml:space="preserve"> thousand only</w:t>
      </w:r>
      <w:r w:rsidR="007511E6" w:rsidRPr="006D3241">
        <w:rPr>
          <w:rFonts w:ascii="Times New Roman" w:hAnsi="Times New Roman"/>
          <w:sz w:val="24"/>
          <w:szCs w:val="24"/>
          <w:lang w:bidi="hi-IN"/>
        </w:rPr>
        <w:t>)</w:t>
      </w:r>
      <w:r w:rsidR="007511E6" w:rsidRPr="00963AB9">
        <w:rPr>
          <w:rFonts w:ascii="Times New Roman" w:hAnsi="Times New Roman"/>
          <w:sz w:val="24"/>
          <w:szCs w:val="24"/>
          <w:lang w:bidi="hi-IN"/>
        </w:rPr>
        <w:t xml:space="preserve"> </w:t>
      </w:r>
      <w:r w:rsidR="007511E6">
        <w:rPr>
          <w:rFonts w:ascii="Times New Roman" w:hAnsi="Times New Roman"/>
          <w:sz w:val="24"/>
          <w:szCs w:val="24"/>
          <w:lang w:bidi="hi-IN"/>
        </w:rPr>
        <w:t xml:space="preserve">and Tender Fee of </w:t>
      </w:r>
      <w:proofErr w:type="spellStart"/>
      <w:r w:rsidR="007511E6">
        <w:rPr>
          <w:rFonts w:ascii="Times New Roman" w:hAnsi="Times New Roman"/>
          <w:sz w:val="24"/>
          <w:szCs w:val="24"/>
          <w:lang w:bidi="hi-IN"/>
        </w:rPr>
        <w:t>Rs</w:t>
      </w:r>
      <w:proofErr w:type="spellEnd"/>
      <w:r w:rsidR="007511E6">
        <w:rPr>
          <w:rFonts w:ascii="Times New Roman" w:hAnsi="Times New Roman"/>
          <w:sz w:val="24"/>
          <w:szCs w:val="24"/>
          <w:lang w:bidi="hi-IN"/>
        </w:rPr>
        <w:t xml:space="preserve"> 500/- (Five hundred only) </w:t>
      </w:r>
      <w:r w:rsidR="007511E6" w:rsidRPr="00963AB9">
        <w:rPr>
          <w:rFonts w:ascii="Times New Roman" w:hAnsi="Times New Roman"/>
          <w:sz w:val="24"/>
          <w:szCs w:val="24"/>
          <w:lang w:bidi="hi-IN"/>
        </w:rPr>
        <w:t xml:space="preserve">in the </w:t>
      </w:r>
    </w:p>
    <w:p w:rsidR="007511E6" w:rsidRDefault="007511E6" w:rsidP="007511E6">
      <w:pPr>
        <w:pStyle w:val="NoSpacing"/>
        <w:spacing w:line="300" w:lineRule="auto"/>
        <w:ind w:left="720"/>
        <w:jc w:val="both"/>
        <w:rPr>
          <w:rFonts w:ascii="Times New Roman" w:hAnsi="Times New Roman"/>
          <w:sz w:val="24"/>
          <w:szCs w:val="24"/>
          <w:lang w:bidi="hi-IN"/>
        </w:rPr>
      </w:pPr>
      <w:r w:rsidRPr="00963AB9">
        <w:rPr>
          <w:rFonts w:ascii="Times New Roman" w:hAnsi="Times New Roman"/>
          <w:sz w:val="24"/>
          <w:szCs w:val="24"/>
          <w:lang w:bidi="hi-IN"/>
        </w:rPr>
        <w:t>form of DD</w:t>
      </w:r>
      <w:r>
        <w:rPr>
          <w:rFonts w:ascii="Times New Roman" w:hAnsi="Times New Roman"/>
          <w:sz w:val="24"/>
          <w:szCs w:val="24"/>
          <w:lang w:bidi="hi-IN"/>
        </w:rPr>
        <w:t xml:space="preserve"> </w:t>
      </w:r>
      <w:r w:rsidRPr="00963AB9">
        <w:rPr>
          <w:rFonts w:ascii="Times New Roman" w:hAnsi="Times New Roman"/>
          <w:sz w:val="24"/>
          <w:szCs w:val="24"/>
          <w:lang w:bidi="hi-IN"/>
        </w:rPr>
        <w:t xml:space="preserve">issued by any Commercial Bank in favour of </w:t>
      </w:r>
      <w:r>
        <w:rPr>
          <w:rFonts w:ascii="Times New Roman" w:hAnsi="Times New Roman"/>
          <w:sz w:val="24"/>
          <w:szCs w:val="24"/>
          <w:lang w:bidi="hi-IN"/>
        </w:rPr>
        <w:t>“</w:t>
      </w:r>
      <w:r w:rsidRPr="00C81600">
        <w:rPr>
          <w:rFonts w:ascii="Times New Roman" w:hAnsi="Times New Roman"/>
          <w:b/>
          <w:sz w:val="24"/>
          <w:szCs w:val="24"/>
          <w:lang w:bidi="hi-IN"/>
        </w:rPr>
        <w:t>ICGEB, New Delhi</w:t>
      </w:r>
      <w:r>
        <w:rPr>
          <w:rFonts w:ascii="Times New Roman" w:hAnsi="Times New Roman"/>
          <w:sz w:val="24"/>
          <w:szCs w:val="24"/>
          <w:lang w:bidi="hi-IN"/>
        </w:rPr>
        <w:t>”</w:t>
      </w:r>
      <w:r w:rsidRPr="00A30749">
        <w:rPr>
          <w:rFonts w:ascii="Times New Roman" w:hAnsi="Times New Roman"/>
          <w:sz w:val="24"/>
          <w:szCs w:val="24"/>
          <w:lang w:bidi="hi-IN"/>
        </w:rPr>
        <w:t xml:space="preserve"> payable at New Delhi</w:t>
      </w:r>
      <w:r w:rsidRPr="00963AB9">
        <w:rPr>
          <w:rFonts w:ascii="Times New Roman" w:hAnsi="Times New Roman"/>
          <w:sz w:val="24"/>
          <w:szCs w:val="24"/>
          <w:lang w:bidi="hi-IN"/>
        </w:rPr>
        <w:t>.</w:t>
      </w:r>
    </w:p>
    <w:p w:rsidR="007511E6" w:rsidRDefault="007511E6" w:rsidP="007511E6">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Technical Bids shall be opened in presence of the Bidders and or their representatives</w:t>
      </w:r>
      <w:r>
        <w:rPr>
          <w:rFonts w:ascii="Times New Roman" w:hAnsi="Times New Roman"/>
          <w:sz w:val="24"/>
          <w:szCs w:val="24"/>
          <w:lang w:bidi="hi-IN"/>
        </w:rPr>
        <w:t xml:space="preserve"> at ICGEB in front</w:t>
      </w:r>
    </w:p>
    <w:p w:rsidR="007511E6" w:rsidRDefault="007511E6" w:rsidP="007511E6">
      <w:pPr>
        <w:pStyle w:val="NoSpacing"/>
        <w:spacing w:line="300" w:lineRule="auto"/>
        <w:ind w:left="720"/>
        <w:jc w:val="both"/>
        <w:rPr>
          <w:rFonts w:ascii="Times New Roman" w:hAnsi="Times New Roman"/>
          <w:sz w:val="24"/>
          <w:szCs w:val="24"/>
          <w:lang w:bidi="hi-IN"/>
        </w:rPr>
      </w:pPr>
      <w:r>
        <w:rPr>
          <w:rFonts w:ascii="Times New Roman" w:hAnsi="Times New Roman"/>
          <w:sz w:val="24"/>
          <w:szCs w:val="24"/>
          <w:lang w:bidi="hi-IN"/>
        </w:rPr>
        <w:t>of the ‘Bid Evaluation Committee’.</w:t>
      </w:r>
    </w:p>
    <w:p w:rsidR="007511E6" w:rsidRDefault="007511E6" w:rsidP="007511E6">
      <w:pPr>
        <w:pStyle w:val="NoSpacing"/>
        <w:numPr>
          <w:ilvl w:val="0"/>
          <w:numId w:val="3"/>
        </w:numPr>
        <w:spacing w:line="300" w:lineRule="auto"/>
        <w:ind w:right="-705"/>
        <w:jc w:val="both"/>
        <w:rPr>
          <w:rFonts w:ascii="Times New Roman" w:hAnsi="Times New Roman"/>
          <w:sz w:val="24"/>
          <w:szCs w:val="24"/>
          <w:lang w:bidi="hi-IN"/>
        </w:rPr>
      </w:pPr>
      <w:r w:rsidRPr="00963AB9">
        <w:rPr>
          <w:rFonts w:ascii="Times New Roman" w:hAnsi="Times New Roman"/>
          <w:sz w:val="24"/>
          <w:szCs w:val="24"/>
          <w:lang w:bidi="hi-IN"/>
        </w:rPr>
        <w:t>Bids should comply in all respects with the instruction to Bidders in the Bid Document.</w:t>
      </w:r>
    </w:p>
    <w:p w:rsidR="007511E6" w:rsidRPr="000D4515" w:rsidRDefault="007511E6" w:rsidP="007511E6">
      <w:pPr>
        <w:pStyle w:val="NoSpacing"/>
        <w:numPr>
          <w:ilvl w:val="0"/>
          <w:numId w:val="3"/>
        </w:numPr>
        <w:spacing w:line="300" w:lineRule="auto"/>
        <w:jc w:val="both"/>
        <w:rPr>
          <w:rFonts w:ascii="Times New Roman" w:hAnsi="Times New Roman"/>
          <w:sz w:val="24"/>
          <w:szCs w:val="24"/>
          <w:lang w:bidi="hi-IN"/>
        </w:rPr>
      </w:pPr>
      <w:r w:rsidRPr="000D4515">
        <w:rPr>
          <w:rFonts w:ascii="Times New Roman" w:hAnsi="Times New Roman"/>
          <w:sz w:val="24"/>
          <w:szCs w:val="24"/>
          <w:lang w:bidi="hi-IN"/>
        </w:rPr>
        <w:t xml:space="preserve">Award of the contract for providing </w:t>
      </w:r>
      <w:r w:rsidRPr="000D4515">
        <w:rPr>
          <w:rFonts w:ascii="Times New Roman" w:hAnsi="Times New Roman"/>
          <w:sz w:val="24"/>
          <w:szCs w:val="24"/>
        </w:rPr>
        <w:t xml:space="preserve">the work of </w:t>
      </w:r>
      <w:r w:rsidR="00026115">
        <w:rPr>
          <w:rFonts w:ascii="Times New Roman" w:hAnsi="Times New Roman"/>
          <w:bCs/>
          <w:sz w:val="24"/>
          <w:szCs w:val="24"/>
          <w:lang w:bidi="hi-IN"/>
        </w:rPr>
        <w:t>Renovation of tissue culture lab, ground floor, main building</w:t>
      </w:r>
      <w:r w:rsidRPr="000D4515">
        <w:rPr>
          <w:rFonts w:ascii="Times New Roman" w:hAnsi="Times New Roman"/>
          <w:color w:val="000000" w:themeColor="text1"/>
          <w:sz w:val="24"/>
          <w:szCs w:val="24"/>
        </w:rPr>
        <w:t xml:space="preserve"> in the ICGEB Campus</w:t>
      </w:r>
      <w:r w:rsidRPr="000D4515">
        <w:rPr>
          <w:rFonts w:ascii="Times New Roman" w:hAnsi="Times New Roman"/>
          <w:sz w:val="24"/>
          <w:szCs w:val="24"/>
          <w:lang w:bidi="hi-IN"/>
        </w:rPr>
        <w:t xml:space="preserve"> will be made to the Bidder whose Bid has been determined to be substantially responsive from both technical and financial consideration by the Bid Evaluation Committee.</w:t>
      </w:r>
    </w:p>
    <w:p w:rsidR="007511E6" w:rsidRDefault="007511E6" w:rsidP="007511E6">
      <w:pPr>
        <w:pStyle w:val="ListParagraph"/>
        <w:numPr>
          <w:ilvl w:val="0"/>
          <w:numId w:val="3"/>
        </w:numPr>
        <w:spacing w:after="0" w:line="300" w:lineRule="auto"/>
        <w:contextualSpacing w:val="0"/>
        <w:jc w:val="both"/>
        <w:rPr>
          <w:rFonts w:ascii="Times New Roman" w:hAnsi="Times New Roman"/>
          <w:sz w:val="24"/>
          <w:szCs w:val="24"/>
          <w:lang w:bidi="hi-IN"/>
        </w:rPr>
      </w:pPr>
      <w:r w:rsidRPr="00963AB9">
        <w:rPr>
          <w:rFonts w:ascii="Times New Roman" w:hAnsi="Times New Roman"/>
          <w:sz w:val="24"/>
          <w:szCs w:val="24"/>
          <w:lang w:bidi="hi-IN"/>
        </w:rPr>
        <w:t xml:space="preserve">ICGEB reserves all rights to reject any /all Bids received or /and accept any Bid or part of Bid or </w:t>
      </w:r>
    </w:p>
    <w:p w:rsidR="007511E6" w:rsidRDefault="007511E6" w:rsidP="007511E6">
      <w:pPr>
        <w:pStyle w:val="ListParagraph"/>
        <w:spacing w:after="0" w:line="300" w:lineRule="auto"/>
        <w:contextualSpacing w:val="0"/>
        <w:jc w:val="both"/>
        <w:rPr>
          <w:rFonts w:ascii="Times New Roman" w:hAnsi="Times New Roman"/>
          <w:sz w:val="24"/>
          <w:szCs w:val="24"/>
          <w:lang w:bidi="hi-IN"/>
        </w:rPr>
      </w:pPr>
      <w:r w:rsidRPr="00963AB9">
        <w:rPr>
          <w:rFonts w:ascii="Times New Roman" w:hAnsi="Times New Roman"/>
          <w:sz w:val="24"/>
          <w:szCs w:val="24"/>
          <w:lang w:bidi="hi-IN"/>
        </w:rPr>
        <w:t>multiple Bids without assigning any reason.</w:t>
      </w:r>
    </w:p>
    <w:p w:rsidR="007511E6" w:rsidRDefault="007511E6" w:rsidP="007511E6">
      <w:pPr>
        <w:pStyle w:val="ListParagraph"/>
        <w:numPr>
          <w:ilvl w:val="0"/>
          <w:numId w:val="3"/>
        </w:numPr>
        <w:spacing w:after="0" w:line="300" w:lineRule="auto"/>
        <w:contextualSpacing w:val="0"/>
        <w:rPr>
          <w:rFonts w:ascii="Times New Roman" w:hAnsi="Times New Roman"/>
          <w:sz w:val="24"/>
          <w:szCs w:val="24"/>
          <w:lang w:bidi="hi-IN"/>
        </w:rPr>
      </w:pPr>
      <w:r w:rsidRPr="005627FB">
        <w:rPr>
          <w:rFonts w:ascii="Times New Roman" w:hAnsi="Times New Roman"/>
          <w:sz w:val="24"/>
          <w:szCs w:val="24"/>
          <w:lang w:bidi="hi-IN"/>
        </w:rPr>
        <w:t>Any Corrigendum/Amendments in respect of above tender shall be issued on website</w:t>
      </w:r>
      <w:r>
        <w:rPr>
          <w:rFonts w:ascii="Times New Roman" w:hAnsi="Times New Roman"/>
          <w:sz w:val="24"/>
          <w:szCs w:val="24"/>
          <w:lang w:bidi="hi-IN"/>
        </w:rPr>
        <w:t xml:space="preserve"> </w:t>
      </w:r>
      <w:r w:rsidRPr="005627FB">
        <w:rPr>
          <w:rFonts w:ascii="Times New Roman" w:hAnsi="Times New Roman"/>
          <w:sz w:val="24"/>
          <w:szCs w:val="24"/>
          <w:lang w:bidi="hi-IN"/>
        </w:rPr>
        <w:t xml:space="preserve"> </w:t>
      </w:r>
      <w:hyperlink r:id="rId9" w:history="1">
        <w:r w:rsidRPr="00E35811">
          <w:rPr>
            <w:rStyle w:val="Hyperlink"/>
            <w:rFonts w:ascii="Times New Roman" w:hAnsi="Times New Roman"/>
            <w:sz w:val="24"/>
            <w:szCs w:val="24"/>
          </w:rPr>
          <w:t>http://www.icgeb.res.in/ndinfo.htm</w:t>
        </w:r>
      </w:hyperlink>
      <w:r w:rsidRPr="005627FB">
        <w:rPr>
          <w:rFonts w:ascii="Times New Roman" w:hAnsi="Times New Roman"/>
          <w:sz w:val="24"/>
          <w:szCs w:val="24"/>
          <w:lang w:bidi="hi-IN"/>
        </w:rPr>
        <w:t xml:space="preserve"> only. Bidders should take into account any corrigendum published on the tender document before submitting their bids</w:t>
      </w:r>
      <w:r w:rsidRPr="005627FB">
        <w:rPr>
          <w:rFonts w:ascii="Times New Roman" w:hAnsi="Times New Roman"/>
          <w:sz w:val="24"/>
          <w:szCs w:val="24"/>
          <w:lang w:bidi="hi-IN"/>
        </w:rPr>
        <w:br/>
      </w:r>
    </w:p>
    <w:p w:rsidR="007511E6" w:rsidRPr="005627FB" w:rsidRDefault="007511E6" w:rsidP="007511E6">
      <w:pPr>
        <w:pStyle w:val="ListParagraph"/>
        <w:spacing w:after="0" w:line="300" w:lineRule="auto"/>
        <w:contextualSpacing w:val="0"/>
        <w:rPr>
          <w:rFonts w:ascii="Times New Roman" w:hAnsi="Times New Roman"/>
          <w:sz w:val="24"/>
          <w:szCs w:val="24"/>
          <w:lang w:bidi="hi-IN"/>
        </w:rPr>
      </w:pPr>
    </w:p>
    <w:p w:rsidR="007511E6" w:rsidRDefault="007511E6" w:rsidP="007511E6">
      <w:pPr>
        <w:pStyle w:val="ListParagraph"/>
        <w:spacing w:after="0" w:line="300" w:lineRule="auto"/>
        <w:contextualSpacing w:val="0"/>
        <w:jc w:val="center"/>
        <w:rPr>
          <w:rFonts w:ascii="Times New Roman" w:hAnsi="Times New Roman"/>
          <w:b/>
          <w:bCs/>
          <w:sz w:val="24"/>
          <w:szCs w:val="24"/>
          <w:lang w:bidi="hi-IN"/>
        </w:rPr>
      </w:pPr>
    </w:p>
    <w:p w:rsidR="007511E6" w:rsidRDefault="007511E6" w:rsidP="007511E6">
      <w:pPr>
        <w:pStyle w:val="ListParagraph"/>
        <w:spacing w:after="0" w:line="300" w:lineRule="auto"/>
        <w:contextualSpacing w:val="0"/>
        <w:jc w:val="center"/>
        <w:rPr>
          <w:rFonts w:ascii="Times New Roman" w:hAnsi="Times New Roman"/>
          <w:b/>
          <w:bCs/>
          <w:sz w:val="24"/>
          <w:szCs w:val="24"/>
          <w:lang w:bidi="hi-IN"/>
        </w:rPr>
      </w:pPr>
    </w:p>
    <w:p w:rsidR="007511E6" w:rsidRPr="00963AB9" w:rsidRDefault="007511E6" w:rsidP="007511E6">
      <w:pPr>
        <w:pStyle w:val="ListParagraph"/>
        <w:spacing w:after="0" w:line="300" w:lineRule="auto"/>
        <w:contextualSpacing w:val="0"/>
        <w:jc w:val="center"/>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7511E6" w:rsidRPr="00F96CE5" w:rsidRDefault="007511E6" w:rsidP="007511E6">
      <w:pPr>
        <w:spacing w:after="0" w:line="300" w:lineRule="auto"/>
        <w:ind w:left="360"/>
        <w:jc w:val="both"/>
        <w:rPr>
          <w:rFonts w:ascii="Times New Roman" w:hAnsi="Times New Roman"/>
          <w:sz w:val="24"/>
          <w:szCs w:val="24"/>
          <w:lang w:bidi="hi-IN"/>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943"/>
      </w:tblGrid>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Pr>
                <w:rFonts w:ascii="Times New Roman" w:hAnsi="Times New Roman"/>
                <w:b/>
                <w:bCs/>
                <w:sz w:val="24"/>
                <w:szCs w:val="24"/>
                <w:lang w:bidi="hi-IN"/>
              </w:rPr>
              <w:t>Name of Work</w:t>
            </w:r>
          </w:p>
        </w:tc>
        <w:tc>
          <w:tcPr>
            <w:tcW w:w="6943" w:type="dxa"/>
          </w:tcPr>
          <w:p w:rsidR="007511E6" w:rsidRPr="006D3241" w:rsidRDefault="00026115" w:rsidP="00F86084">
            <w:pPr>
              <w:spacing w:after="0" w:line="300" w:lineRule="auto"/>
              <w:jc w:val="both"/>
              <w:rPr>
                <w:rFonts w:ascii="Times New Roman" w:hAnsi="Times New Roman"/>
                <w:sz w:val="24"/>
                <w:szCs w:val="24"/>
                <w:lang w:bidi="hi-IN"/>
              </w:rPr>
            </w:pPr>
            <w:r>
              <w:rPr>
                <w:rFonts w:ascii="Times New Roman" w:hAnsi="Times New Roman"/>
                <w:bCs/>
                <w:sz w:val="24"/>
                <w:szCs w:val="24"/>
                <w:lang w:bidi="hi-IN"/>
              </w:rPr>
              <w:t>Renovation of tissue culture lab, ground floor, main building</w:t>
            </w: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Pr>
                <w:rFonts w:ascii="Times New Roman" w:hAnsi="Times New Roman"/>
                <w:b/>
                <w:bCs/>
                <w:sz w:val="24"/>
                <w:szCs w:val="24"/>
                <w:lang w:bidi="hi-IN"/>
              </w:rPr>
              <w:t>Tender No.</w:t>
            </w:r>
          </w:p>
        </w:tc>
        <w:tc>
          <w:tcPr>
            <w:tcW w:w="6943" w:type="dxa"/>
          </w:tcPr>
          <w:p w:rsidR="007511E6" w:rsidRPr="006D3241" w:rsidRDefault="00180592" w:rsidP="00F86084">
            <w:pPr>
              <w:spacing w:after="0" w:line="300" w:lineRule="auto"/>
              <w:jc w:val="both"/>
              <w:rPr>
                <w:rFonts w:ascii="Times New Roman" w:hAnsi="Times New Roman"/>
                <w:sz w:val="24"/>
                <w:szCs w:val="24"/>
                <w:lang w:bidi="hi-IN"/>
              </w:rPr>
            </w:pPr>
            <w:r>
              <w:rPr>
                <w:rFonts w:ascii="Times New Roman" w:hAnsi="Times New Roman"/>
                <w:sz w:val="24"/>
                <w:szCs w:val="24"/>
                <w:lang w:bidi="hi-IN"/>
              </w:rPr>
              <w:t>NIT-09</w:t>
            </w:r>
            <w:r w:rsidR="007511E6">
              <w:rPr>
                <w:rFonts w:ascii="Times New Roman" w:hAnsi="Times New Roman"/>
                <w:sz w:val="24"/>
                <w:szCs w:val="24"/>
                <w:lang w:bidi="hi-IN"/>
              </w:rPr>
              <w:t>/2020</w:t>
            </w: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Earnest Money Deposit (EMD) &amp; Tender Fee</w:t>
            </w:r>
          </w:p>
          <w:p w:rsidR="007511E6" w:rsidRPr="006D3241" w:rsidRDefault="007511E6" w:rsidP="00F86084">
            <w:pPr>
              <w:spacing w:after="0" w:line="300" w:lineRule="auto"/>
              <w:rPr>
                <w:rFonts w:ascii="Times New Roman" w:hAnsi="Times New Roman"/>
                <w:b/>
                <w:bCs/>
                <w:sz w:val="24"/>
                <w:szCs w:val="24"/>
                <w:lang w:bidi="hi-IN"/>
              </w:rPr>
            </w:pPr>
          </w:p>
        </w:tc>
        <w:tc>
          <w:tcPr>
            <w:tcW w:w="6943" w:type="dxa"/>
          </w:tcPr>
          <w:p w:rsidR="007511E6" w:rsidRPr="006D3241" w:rsidRDefault="007511E6" w:rsidP="002C76DC">
            <w:pPr>
              <w:spacing w:after="0" w:line="300" w:lineRule="auto"/>
              <w:jc w:val="both"/>
              <w:rPr>
                <w:rFonts w:ascii="Times New Roman" w:hAnsi="Times New Roman"/>
                <w:sz w:val="24"/>
                <w:szCs w:val="24"/>
                <w:lang w:bidi="hi-IN"/>
              </w:rPr>
            </w:pPr>
            <w:r w:rsidRPr="006D3241">
              <w:rPr>
                <w:rFonts w:ascii="Times New Roman" w:hAnsi="Times New Roman"/>
                <w:sz w:val="24"/>
                <w:szCs w:val="24"/>
                <w:lang w:bidi="hi-IN"/>
              </w:rPr>
              <w:t xml:space="preserve">EMD of </w:t>
            </w:r>
            <w:proofErr w:type="spellStart"/>
            <w:r w:rsidRPr="006D3241">
              <w:rPr>
                <w:rFonts w:ascii="Times New Roman" w:hAnsi="Times New Roman"/>
                <w:sz w:val="24"/>
                <w:szCs w:val="24"/>
                <w:lang w:bidi="hi-IN"/>
              </w:rPr>
              <w:t>Rs</w:t>
            </w:r>
            <w:proofErr w:type="spellEnd"/>
            <w:r w:rsidRPr="006D3241">
              <w:rPr>
                <w:rFonts w:ascii="Times New Roman" w:hAnsi="Times New Roman"/>
                <w:sz w:val="24"/>
                <w:szCs w:val="24"/>
                <w:lang w:bidi="hi-IN"/>
              </w:rPr>
              <w:t xml:space="preserve">. </w:t>
            </w:r>
            <w:r w:rsidR="002C76DC">
              <w:rPr>
                <w:rFonts w:ascii="Times New Roman" w:hAnsi="Times New Roman"/>
                <w:sz w:val="24"/>
                <w:szCs w:val="24"/>
                <w:lang w:bidi="hi-IN"/>
              </w:rPr>
              <w:t>10</w:t>
            </w:r>
            <w:r>
              <w:rPr>
                <w:rFonts w:ascii="Times New Roman" w:hAnsi="Times New Roman"/>
                <w:sz w:val="24"/>
                <w:szCs w:val="24"/>
                <w:lang w:bidi="hi-IN"/>
              </w:rPr>
              <w:t>,000</w:t>
            </w:r>
            <w:r w:rsidRPr="006D3241">
              <w:rPr>
                <w:rFonts w:ascii="Times New Roman" w:hAnsi="Times New Roman"/>
                <w:sz w:val="24"/>
                <w:szCs w:val="24"/>
                <w:lang w:bidi="hi-IN"/>
              </w:rPr>
              <w:t xml:space="preserve">/- (Rupees </w:t>
            </w:r>
            <w:r w:rsidR="002C76DC">
              <w:rPr>
                <w:rFonts w:ascii="Times New Roman" w:hAnsi="Times New Roman"/>
                <w:sz w:val="24"/>
                <w:szCs w:val="24"/>
                <w:lang w:bidi="hi-IN"/>
              </w:rPr>
              <w:t>Ten</w:t>
            </w:r>
            <w:r>
              <w:rPr>
                <w:rFonts w:ascii="Times New Roman" w:hAnsi="Times New Roman"/>
                <w:sz w:val="24"/>
                <w:szCs w:val="24"/>
                <w:lang w:bidi="hi-IN"/>
              </w:rPr>
              <w:t xml:space="preserve"> thousand</w:t>
            </w:r>
            <w:r w:rsidR="002C76DC">
              <w:rPr>
                <w:rFonts w:ascii="Times New Roman" w:hAnsi="Times New Roman"/>
                <w:sz w:val="24"/>
                <w:szCs w:val="24"/>
                <w:lang w:bidi="hi-IN"/>
              </w:rPr>
              <w:t xml:space="preserve">  </w:t>
            </w:r>
            <w:r w:rsidRPr="006D3241">
              <w:rPr>
                <w:rFonts w:ascii="Times New Roman" w:hAnsi="Times New Roman"/>
                <w:sz w:val="24"/>
                <w:szCs w:val="24"/>
                <w:lang w:bidi="hi-IN"/>
              </w:rPr>
              <w:t>only) &amp; Tender Fee of</w:t>
            </w:r>
            <w:r w:rsidR="002C76DC">
              <w:rPr>
                <w:rFonts w:ascii="Times New Roman" w:hAnsi="Times New Roman"/>
                <w:sz w:val="24"/>
                <w:szCs w:val="24"/>
                <w:lang w:bidi="hi-IN"/>
              </w:rPr>
              <w:t xml:space="preserve"> </w:t>
            </w:r>
            <w:r w:rsidRPr="006D3241">
              <w:rPr>
                <w:rFonts w:ascii="Times New Roman" w:hAnsi="Times New Roman"/>
                <w:sz w:val="24"/>
                <w:szCs w:val="24"/>
                <w:lang w:bidi="hi-IN"/>
              </w:rPr>
              <w:t xml:space="preserve"> </w:t>
            </w:r>
            <w:proofErr w:type="spellStart"/>
            <w:r w:rsidRPr="006D3241">
              <w:rPr>
                <w:rFonts w:ascii="Times New Roman" w:hAnsi="Times New Roman"/>
                <w:sz w:val="24"/>
                <w:szCs w:val="24"/>
                <w:lang w:bidi="hi-IN"/>
              </w:rPr>
              <w:t>Rs</w:t>
            </w:r>
            <w:proofErr w:type="spellEnd"/>
            <w:r w:rsidRPr="006D3241">
              <w:rPr>
                <w:rFonts w:ascii="Times New Roman" w:hAnsi="Times New Roman"/>
                <w:sz w:val="24"/>
                <w:szCs w:val="24"/>
                <w:lang w:bidi="hi-IN"/>
              </w:rPr>
              <w:t xml:space="preserve"> 500/-( Five hundred only) in the form of separate demand draft to be drawn in favour of </w:t>
            </w:r>
            <w:r>
              <w:rPr>
                <w:rFonts w:ascii="Times New Roman" w:hAnsi="Times New Roman"/>
                <w:b/>
                <w:sz w:val="24"/>
                <w:szCs w:val="24"/>
                <w:lang w:bidi="hi-IN"/>
              </w:rPr>
              <w:t>ICGEB, New Delhi</w:t>
            </w:r>
            <w:r w:rsidRPr="006D3241">
              <w:rPr>
                <w:rFonts w:ascii="Times New Roman" w:hAnsi="Times New Roman"/>
                <w:sz w:val="24"/>
                <w:szCs w:val="24"/>
                <w:lang w:bidi="hi-IN"/>
              </w:rPr>
              <w:t>.</w:t>
            </w: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Distribution of Tender Document</w:t>
            </w:r>
          </w:p>
        </w:tc>
        <w:tc>
          <w:tcPr>
            <w:tcW w:w="6943" w:type="dxa"/>
          </w:tcPr>
          <w:p w:rsidR="007511E6" w:rsidRPr="006D3241" w:rsidRDefault="007511E6" w:rsidP="00F86084">
            <w:pPr>
              <w:spacing w:after="0" w:line="300" w:lineRule="auto"/>
              <w:jc w:val="both"/>
              <w:rPr>
                <w:rFonts w:ascii="Times New Roman" w:hAnsi="Times New Roman"/>
                <w:sz w:val="24"/>
                <w:szCs w:val="24"/>
                <w:lang w:bidi="hi-IN"/>
              </w:rPr>
            </w:pPr>
            <w:r w:rsidRPr="006D3241">
              <w:rPr>
                <w:rFonts w:ascii="Times New Roman" w:hAnsi="Times New Roman"/>
                <w:b/>
                <w:sz w:val="24"/>
                <w:szCs w:val="24"/>
                <w:lang w:bidi="hi-IN"/>
              </w:rPr>
              <w:t xml:space="preserve">can be downloaded from the website of the ICGEB </w:t>
            </w:r>
            <w:hyperlink r:id="rId10" w:history="1">
              <w:r w:rsidRPr="00544851">
                <w:rPr>
                  <w:rStyle w:val="Hyperlink"/>
                  <w:rFonts w:ascii="Times New Roman" w:hAnsi="Times New Roman"/>
                  <w:b/>
                  <w:sz w:val="24"/>
                  <w:szCs w:val="24"/>
                </w:rPr>
                <w:t>http://www.icgeb.res.in/ndinfo.htm</w:t>
              </w:r>
            </w:hyperlink>
          </w:p>
        </w:tc>
      </w:tr>
      <w:tr w:rsidR="007511E6" w:rsidRPr="006D3241" w:rsidTr="00F86084">
        <w:tc>
          <w:tcPr>
            <w:tcW w:w="2898" w:type="dxa"/>
          </w:tcPr>
          <w:p w:rsidR="007511E6" w:rsidRPr="002F2E85" w:rsidRDefault="007511E6" w:rsidP="00F86084">
            <w:pPr>
              <w:spacing w:after="0" w:line="300" w:lineRule="auto"/>
              <w:rPr>
                <w:rFonts w:ascii="Times New Roman" w:hAnsi="Times New Roman"/>
                <w:b/>
                <w:bCs/>
                <w:color w:val="000000" w:themeColor="text1"/>
                <w:sz w:val="24"/>
                <w:szCs w:val="24"/>
                <w:lang w:bidi="hi-IN"/>
              </w:rPr>
            </w:pPr>
            <w:r w:rsidRPr="002F2E85">
              <w:rPr>
                <w:rFonts w:ascii="Times New Roman" w:hAnsi="Times New Roman"/>
                <w:b/>
                <w:bCs/>
                <w:color w:val="000000" w:themeColor="text1"/>
                <w:sz w:val="24"/>
                <w:szCs w:val="24"/>
                <w:lang w:bidi="hi-IN"/>
              </w:rPr>
              <w:t>Pre Bid meeting</w:t>
            </w:r>
          </w:p>
        </w:tc>
        <w:tc>
          <w:tcPr>
            <w:tcW w:w="6943" w:type="dxa"/>
          </w:tcPr>
          <w:p w:rsidR="007511E6" w:rsidRPr="002F2E85" w:rsidRDefault="002F2E85" w:rsidP="00646752">
            <w:pPr>
              <w:spacing w:after="0" w:line="300" w:lineRule="auto"/>
              <w:jc w:val="both"/>
              <w:rPr>
                <w:rFonts w:ascii="Times New Roman" w:hAnsi="Times New Roman"/>
                <w:color w:val="000000" w:themeColor="text1"/>
                <w:sz w:val="24"/>
                <w:szCs w:val="24"/>
                <w:lang w:bidi="hi-IN"/>
              </w:rPr>
            </w:pPr>
            <w:r w:rsidRPr="002F2E85">
              <w:rPr>
                <w:rFonts w:ascii="Times New Roman" w:hAnsi="Times New Roman"/>
                <w:color w:val="000000" w:themeColor="text1"/>
                <w:sz w:val="24"/>
                <w:szCs w:val="24"/>
                <w:lang w:bidi="hi-IN"/>
              </w:rPr>
              <w:t>2</w:t>
            </w:r>
            <w:r w:rsidRPr="002F2E85">
              <w:rPr>
                <w:rFonts w:ascii="Times New Roman" w:hAnsi="Times New Roman"/>
                <w:color w:val="000000" w:themeColor="text1"/>
                <w:sz w:val="24"/>
                <w:szCs w:val="24"/>
                <w:vertAlign w:val="superscript"/>
                <w:lang w:bidi="hi-IN"/>
              </w:rPr>
              <w:t>nd</w:t>
            </w:r>
            <w:r w:rsidRPr="002F2E85">
              <w:rPr>
                <w:rFonts w:ascii="Times New Roman" w:hAnsi="Times New Roman"/>
                <w:color w:val="000000" w:themeColor="text1"/>
                <w:sz w:val="24"/>
                <w:szCs w:val="24"/>
                <w:lang w:bidi="hi-IN"/>
              </w:rPr>
              <w:t xml:space="preserve"> Nov, 2020</w:t>
            </w:r>
            <w:r w:rsidR="00646752">
              <w:rPr>
                <w:rFonts w:ascii="Times New Roman" w:hAnsi="Times New Roman"/>
                <w:color w:val="000000" w:themeColor="text1"/>
                <w:sz w:val="24"/>
                <w:szCs w:val="24"/>
                <w:lang w:bidi="hi-IN"/>
              </w:rPr>
              <w:t xml:space="preserve"> </w:t>
            </w:r>
            <w:r w:rsidR="00924457">
              <w:rPr>
                <w:rFonts w:ascii="Times New Roman" w:hAnsi="Times New Roman"/>
                <w:color w:val="000000" w:themeColor="text1"/>
                <w:sz w:val="24"/>
                <w:szCs w:val="24"/>
                <w:lang w:bidi="hi-IN"/>
              </w:rPr>
              <w:t xml:space="preserve">at </w:t>
            </w:r>
            <w:r w:rsidR="00646752">
              <w:rPr>
                <w:rFonts w:ascii="Times New Roman" w:hAnsi="Times New Roman"/>
                <w:color w:val="000000" w:themeColor="text1"/>
                <w:sz w:val="24"/>
                <w:szCs w:val="24"/>
                <w:lang w:bidi="hi-IN"/>
              </w:rPr>
              <w:t xml:space="preserve">03:00 </w:t>
            </w:r>
            <w:r w:rsidR="00924457">
              <w:rPr>
                <w:rFonts w:ascii="Times New Roman" w:hAnsi="Times New Roman"/>
                <w:color w:val="000000" w:themeColor="text1"/>
                <w:sz w:val="24"/>
                <w:szCs w:val="24"/>
                <w:lang w:bidi="hi-IN"/>
              </w:rPr>
              <w:t>PM</w:t>
            </w: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Last Date and time for Bid Submission</w:t>
            </w:r>
          </w:p>
        </w:tc>
        <w:tc>
          <w:tcPr>
            <w:tcW w:w="6943" w:type="dxa"/>
          </w:tcPr>
          <w:p w:rsidR="007511E6" w:rsidRPr="002F2E85" w:rsidRDefault="007511E6" w:rsidP="00F86084">
            <w:pPr>
              <w:pStyle w:val="NoSpacing"/>
              <w:spacing w:after="200" w:line="300" w:lineRule="auto"/>
              <w:jc w:val="both"/>
              <w:rPr>
                <w:rFonts w:ascii="Times New Roman" w:hAnsi="Times New Roman"/>
                <w:b/>
                <w:color w:val="000000" w:themeColor="text1"/>
                <w:sz w:val="24"/>
                <w:szCs w:val="24"/>
                <w:lang w:bidi="hi-IN"/>
              </w:rPr>
            </w:pPr>
            <w:r w:rsidRPr="002F2E85">
              <w:rPr>
                <w:rFonts w:ascii="Times New Roman" w:hAnsi="Times New Roman"/>
                <w:b/>
                <w:color w:val="000000" w:themeColor="text1"/>
                <w:sz w:val="24"/>
                <w:szCs w:val="24"/>
              </w:rPr>
              <w:t xml:space="preserve">15.00 hours on or before </w:t>
            </w:r>
            <w:r w:rsidR="002F2E85" w:rsidRPr="002F2E85">
              <w:rPr>
                <w:rFonts w:ascii="Times New Roman" w:hAnsi="Times New Roman"/>
                <w:b/>
                <w:color w:val="000000" w:themeColor="text1"/>
                <w:sz w:val="24"/>
                <w:szCs w:val="24"/>
              </w:rPr>
              <w:t>06</w:t>
            </w:r>
            <w:r w:rsidRPr="002F2E85">
              <w:rPr>
                <w:rFonts w:ascii="Times New Roman" w:hAnsi="Times New Roman"/>
                <w:b/>
                <w:color w:val="000000" w:themeColor="text1"/>
                <w:sz w:val="24"/>
                <w:szCs w:val="24"/>
                <w:vertAlign w:val="superscript"/>
              </w:rPr>
              <w:t>th</w:t>
            </w:r>
            <w:r w:rsidRPr="002F2E85">
              <w:rPr>
                <w:rFonts w:ascii="Times New Roman" w:hAnsi="Times New Roman"/>
                <w:b/>
                <w:color w:val="000000" w:themeColor="text1"/>
                <w:sz w:val="24"/>
                <w:szCs w:val="24"/>
              </w:rPr>
              <w:t xml:space="preserve"> </w:t>
            </w:r>
            <w:r w:rsidR="002F2E85" w:rsidRPr="002F2E85">
              <w:rPr>
                <w:rFonts w:ascii="Times New Roman" w:hAnsi="Times New Roman"/>
                <w:b/>
                <w:color w:val="000000" w:themeColor="text1"/>
                <w:sz w:val="24"/>
                <w:szCs w:val="24"/>
              </w:rPr>
              <w:t>Nov</w:t>
            </w:r>
            <w:r w:rsidRPr="002F2E85">
              <w:rPr>
                <w:rFonts w:ascii="Times New Roman" w:hAnsi="Times New Roman"/>
                <w:b/>
                <w:color w:val="000000" w:themeColor="text1"/>
                <w:sz w:val="24"/>
                <w:szCs w:val="24"/>
              </w:rPr>
              <w:t>, 2020.</w:t>
            </w:r>
          </w:p>
          <w:p w:rsidR="007511E6" w:rsidRPr="00D96A2D" w:rsidRDefault="007511E6" w:rsidP="00F86084">
            <w:pPr>
              <w:spacing w:after="0" w:line="300" w:lineRule="auto"/>
              <w:jc w:val="both"/>
              <w:rPr>
                <w:rFonts w:ascii="Times New Roman" w:hAnsi="Times New Roman"/>
                <w:color w:val="FF0000"/>
                <w:sz w:val="24"/>
                <w:szCs w:val="24"/>
                <w:lang w:bidi="hi-IN"/>
              </w:rPr>
            </w:pP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Address at which</w:t>
            </w:r>
          </w:p>
          <w:p w:rsidR="007511E6" w:rsidRPr="006D3241" w:rsidRDefault="007511E6" w:rsidP="00F86084">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Bid is to be submitted</w:t>
            </w:r>
          </w:p>
          <w:p w:rsidR="007511E6" w:rsidRPr="006D3241" w:rsidRDefault="007511E6" w:rsidP="00F86084">
            <w:pPr>
              <w:spacing w:after="0" w:line="300" w:lineRule="auto"/>
              <w:rPr>
                <w:rFonts w:ascii="Times New Roman" w:hAnsi="Times New Roman"/>
                <w:b/>
                <w:bCs/>
                <w:sz w:val="24"/>
                <w:szCs w:val="24"/>
                <w:lang w:bidi="hi-IN"/>
              </w:rPr>
            </w:pPr>
          </w:p>
        </w:tc>
        <w:tc>
          <w:tcPr>
            <w:tcW w:w="6943" w:type="dxa"/>
          </w:tcPr>
          <w:p w:rsidR="007511E6" w:rsidRPr="006D3241" w:rsidRDefault="007511E6" w:rsidP="00F86084">
            <w:pPr>
              <w:spacing w:after="0" w:line="300" w:lineRule="auto"/>
              <w:jc w:val="both"/>
              <w:rPr>
                <w:rFonts w:ascii="Times New Roman" w:hAnsi="Times New Roman"/>
                <w:sz w:val="24"/>
                <w:szCs w:val="24"/>
                <w:lang w:bidi="hi-IN"/>
              </w:rPr>
            </w:pPr>
            <w:r w:rsidRPr="006D3241">
              <w:rPr>
                <w:rFonts w:ascii="Times New Roman" w:hAnsi="Times New Roman"/>
                <w:sz w:val="24"/>
                <w:szCs w:val="24"/>
                <w:lang w:bidi="hi-IN"/>
              </w:rPr>
              <w:t xml:space="preserve">Should be dropped in the tender box at the reception of International Centre for Genetic Engineering &amp; Biotechnology, Aruna </w:t>
            </w:r>
            <w:proofErr w:type="spellStart"/>
            <w:r w:rsidRPr="006D3241">
              <w:rPr>
                <w:rFonts w:ascii="Times New Roman" w:hAnsi="Times New Roman"/>
                <w:sz w:val="24"/>
                <w:szCs w:val="24"/>
                <w:lang w:bidi="hi-IN"/>
              </w:rPr>
              <w:t>Asaf</w:t>
            </w:r>
            <w:proofErr w:type="spellEnd"/>
            <w:r w:rsidRPr="006D3241">
              <w:rPr>
                <w:rFonts w:ascii="Times New Roman" w:hAnsi="Times New Roman"/>
                <w:sz w:val="24"/>
                <w:szCs w:val="24"/>
                <w:lang w:bidi="hi-IN"/>
              </w:rPr>
              <w:t xml:space="preserve"> Ali Marg, New Delhi – 110067.</w:t>
            </w:r>
          </w:p>
          <w:p w:rsidR="007511E6" w:rsidRPr="006D3241" w:rsidRDefault="007511E6" w:rsidP="00F86084">
            <w:pPr>
              <w:spacing w:after="0" w:line="300" w:lineRule="auto"/>
              <w:jc w:val="both"/>
              <w:rPr>
                <w:rFonts w:ascii="Times New Roman" w:hAnsi="Times New Roman"/>
                <w:sz w:val="24"/>
                <w:szCs w:val="24"/>
                <w:lang w:bidi="hi-IN"/>
              </w:rPr>
            </w:pP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proofErr w:type="spellStart"/>
            <w:r w:rsidRPr="006D3241">
              <w:rPr>
                <w:rFonts w:ascii="Times New Roman" w:hAnsi="Times New Roman"/>
                <w:b/>
                <w:bCs/>
                <w:sz w:val="24"/>
                <w:szCs w:val="24"/>
                <w:lang w:bidi="hi-IN"/>
              </w:rPr>
              <w:t>Date,&amp;Time</w:t>
            </w:r>
            <w:proofErr w:type="spellEnd"/>
            <w:r w:rsidRPr="006D3241">
              <w:rPr>
                <w:rFonts w:ascii="Times New Roman" w:hAnsi="Times New Roman"/>
                <w:b/>
                <w:bCs/>
                <w:sz w:val="24"/>
                <w:szCs w:val="24"/>
                <w:lang w:bidi="hi-IN"/>
              </w:rPr>
              <w:t>   of opening of the Technical Bid</w:t>
            </w:r>
          </w:p>
        </w:tc>
        <w:tc>
          <w:tcPr>
            <w:tcW w:w="6943" w:type="dxa"/>
            <w:vAlign w:val="bottom"/>
          </w:tcPr>
          <w:p w:rsidR="007511E6" w:rsidRPr="002F2E85" w:rsidRDefault="007511E6" w:rsidP="00F86084">
            <w:pPr>
              <w:pStyle w:val="NoSpacing"/>
              <w:spacing w:after="200" w:line="300" w:lineRule="auto"/>
              <w:jc w:val="both"/>
              <w:rPr>
                <w:rFonts w:ascii="Times New Roman" w:hAnsi="Times New Roman"/>
                <w:b/>
                <w:color w:val="000000" w:themeColor="text1"/>
                <w:sz w:val="24"/>
                <w:szCs w:val="24"/>
                <w:lang w:bidi="hi-IN"/>
              </w:rPr>
            </w:pPr>
            <w:r w:rsidRPr="002F2E85">
              <w:rPr>
                <w:rFonts w:ascii="Times New Roman" w:hAnsi="Times New Roman"/>
                <w:b/>
                <w:color w:val="000000" w:themeColor="text1"/>
                <w:sz w:val="24"/>
                <w:szCs w:val="24"/>
              </w:rPr>
              <w:t xml:space="preserve">16:00 hours on </w:t>
            </w:r>
            <w:r w:rsidR="002F2E85" w:rsidRPr="002F2E85">
              <w:rPr>
                <w:rFonts w:ascii="Times New Roman" w:hAnsi="Times New Roman"/>
                <w:b/>
                <w:color w:val="000000" w:themeColor="text1"/>
                <w:sz w:val="24"/>
                <w:szCs w:val="24"/>
              </w:rPr>
              <w:t>06</w:t>
            </w:r>
            <w:r w:rsidR="002F2E85" w:rsidRPr="002F2E85">
              <w:rPr>
                <w:rFonts w:ascii="Times New Roman" w:hAnsi="Times New Roman"/>
                <w:b/>
                <w:color w:val="000000" w:themeColor="text1"/>
                <w:sz w:val="24"/>
                <w:szCs w:val="24"/>
                <w:vertAlign w:val="superscript"/>
              </w:rPr>
              <w:t>th</w:t>
            </w:r>
            <w:r w:rsidR="002F2E85" w:rsidRPr="002F2E85">
              <w:rPr>
                <w:rFonts w:ascii="Times New Roman" w:hAnsi="Times New Roman"/>
                <w:b/>
                <w:color w:val="000000" w:themeColor="text1"/>
                <w:sz w:val="24"/>
                <w:szCs w:val="24"/>
              </w:rPr>
              <w:t xml:space="preserve"> Nov, 2020</w:t>
            </w:r>
          </w:p>
          <w:p w:rsidR="007511E6" w:rsidRPr="002F2E85" w:rsidRDefault="007511E6" w:rsidP="00F86084">
            <w:pPr>
              <w:spacing w:after="0" w:line="300" w:lineRule="auto"/>
              <w:jc w:val="both"/>
              <w:rPr>
                <w:rFonts w:ascii="Times New Roman" w:hAnsi="Times New Roman"/>
                <w:color w:val="000000" w:themeColor="text1"/>
                <w:sz w:val="24"/>
                <w:szCs w:val="24"/>
                <w:lang w:bidi="hi-IN"/>
              </w:rPr>
            </w:pP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Date, Time &amp; Place  of opening of the Financial Bid</w:t>
            </w:r>
          </w:p>
        </w:tc>
        <w:tc>
          <w:tcPr>
            <w:tcW w:w="6943" w:type="dxa"/>
          </w:tcPr>
          <w:p w:rsidR="007511E6" w:rsidRPr="006D3241" w:rsidRDefault="007511E6" w:rsidP="00F86084">
            <w:pPr>
              <w:autoSpaceDE w:val="0"/>
              <w:autoSpaceDN w:val="0"/>
              <w:adjustRightInd w:val="0"/>
              <w:spacing w:after="0" w:line="240" w:lineRule="auto"/>
              <w:rPr>
                <w:rFonts w:ascii="Times New Roman" w:hAnsi="Times New Roman"/>
                <w:sz w:val="24"/>
                <w:szCs w:val="24"/>
              </w:rPr>
            </w:pPr>
            <w:r w:rsidRPr="006D3241">
              <w:rPr>
                <w:rFonts w:ascii="Times New Roman" w:hAnsi="Times New Roman"/>
                <w:sz w:val="24"/>
                <w:szCs w:val="24"/>
              </w:rPr>
              <w:t>Technically qualified bidders will be called for financial bid</w:t>
            </w:r>
          </w:p>
        </w:tc>
      </w:tr>
      <w:tr w:rsidR="007511E6" w:rsidRPr="006D3241" w:rsidTr="00F86084">
        <w:tc>
          <w:tcPr>
            <w:tcW w:w="2898" w:type="dxa"/>
          </w:tcPr>
          <w:p w:rsidR="007511E6" w:rsidRPr="006D3241" w:rsidRDefault="007511E6" w:rsidP="00F86084">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Method of selection</w:t>
            </w:r>
          </w:p>
        </w:tc>
        <w:tc>
          <w:tcPr>
            <w:tcW w:w="6943" w:type="dxa"/>
            <w:vAlign w:val="center"/>
          </w:tcPr>
          <w:p w:rsidR="007511E6" w:rsidRPr="006D3241" w:rsidRDefault="007511E6" w:rsidP="00F86084">
            <w:pPr>
              <w:spacing w:after="0" w:line="300" w:lineRule="auto"/>
              <w:jc w:val="both"/>
              <w:rPr>
                <w:rFonts w:ascii="Times New Roman" w:hAnsi="Times New Roman"/>
                <w:sz w:val="24"/>
                <w:szCs w:val="24"/>
              </w:rPr>
            </w:pPr>
            <w:r w:rsidRPr="006D3241">
              <w:rPr>
                <w:rFonts w:ascii="Times New Roman" w:hAnsi="Times New Roman"/>
                <w:sz w:val="24"/>
                <w:szCs w:val="24"/>
              </w:rPr>
              <w:t>The interested Firms/Individuals will be required to submit the Technical and Financial proposals separately. The Financial Proposals of the Firms/Individuals that qualify the Technical Evaluation will be considered. Further, the Firm/Individual having the least quote (L1) in its financial proposal will be awarded the contract.</w:t>
            </w:r>
          </w:p>
        </w:tc>
      </w:tr>
    </w:tbl>
    <w:p w:rsidR="007511E6" w:rsidRDefault="007511E6" w:rsidP="007511E6">
      <w:pPr>
        <w:pStyle w:val="BodyText"/>
        <w:spacing w:after="0" w:line="300" w:lineRule="auto"/>
        <w:ind w:left="720"/>
        <w:rPr>
          <w:rFonts w:ascii="Times New Roman" w:hAnsi="Times New Roman"/>
          <w:b/>
          <w:bCs/>
          <w:sz w:val="24"/>
          <w:szCs w:val="24"/>
        </w:rPr>
      </w:pPr>
    </w:p>
    <w:p w:rsidR="007511E6" w:rsidRDefault="007511E6" w:rsidP="007511E6">
      <w:pPr>
        <w:pStyle w:val="BodyText"/>
        <w:spacing w:after="0" w:line="300" w:lineRule="auto"/>
        <w:ind w:left="720"/>
        <w:rPr>
          <w:rFonts w:ascii="Times New Roman" w:hAnsi="Times New Roman"/>
          <w:b/>
          <w:bCs/>
          <w:sz w:val="24"/>
          <w:szCs w:val="24"/>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Pr="00963AB9" w:rsidRDefault="007511E6" w:rsidP="007511E6">
      <w:pPr>
        <w:pStyle w:val="BodyText"/>
        <w:spacing w:after="0" w:line="300" w:lineRule="auto"/>
        <w:ind w:firstLine="360"/>
        <w:rPr>
          <w:rFonts w:ascii="Times New Roman" w:hAnsi="Times New Roman"/>
          <w:b/>
          <w:bCs/>
          <w:sz w:val="24"/>
          <w:szCs w:val="24"/>
        </w:rPr>
      </w:pPr>
      <w:r w:rsidRPr="00963AB9">
        <w:rPr>
          <w:rFonts w:ascii="Times New Roman" w:hAnsi="Times New Roman"/>
          <w:b/>
          <w:bCs/>
          <w:sz w:val="24"/>
          <w:szCs w:val="24"/>
        </w:rPr>
        <w:t>MINIMUM ELIGIBLITY CRITERIA:</w:t>
      </w:r>
    </w:p>
    <w:p w:rsidR="007511E6" w:rsidRPr="00963AB9" w:rsidRDefault="007511E6" w:rsidP="007511E6">
      <w:pPr>
        <w:autoSpaceDE w:val="0"/>
        <w:autoSpaceDN w:val="0"/>
        <w:adjustRightInd w:val="0"/>
        <w:spacing w:after="0" w:line="240" w:lineRule="auto"/>
        <w:ind w:left="360"/>
        <w:rPr>
          <w:rFonts w:ascii="Times New Roman" w:hAnsi="Times New Roman"/>
          <w:sz w:val="24"/>
          <w:szCs w:val="24"/>
        </w:rPr>
      </w:pPr>
    </w:p>
    <w:p w:rsidR="007511E6" w:rsidRPr="00963AB9" w:rsidRDefault="007511E6" w:rsidP="007511E6">
      <w:pPr>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The bidder should meet the following Eligibility Criteria and must submit documentary evidence in support of their claim for fulfilling the criteria and they should submit an undertaking on their </w:t>
      </w:r>
      <w:r>
        <w:rPr>
          <w:rFonts w:ascii="Times New Roman" w:hAnsi="Times New Roman"/>
          <w:sz w:val="24"/>
          <w:szCs w:val="24"/>
        </w:rPr>
        <w:t xml:space="preserve">official </w:t>
      </w:r>
      <w:r w:rsidRPr="00963AB9">
        <w:rPr>
          <w:rFonts w:ascii="Times New Roman" w:hAnsi="Times New Roman"/>
          <w:sz w:val="24"/>
          <w:szCs w:val="24"/>
        </w:rPr>
        <w:t>letterheads to the fairness of these documents while submitting the bid. The bids received without the documentary evidence will be rejected outright.</w:t>
      </w:r>
    </w:p>
    <w:p w:rsidR="007511E6" w:rsidRPr="00963AB9" w:rsidRDefault="007511E6" w:rsidP="007511E6">
      <w:pPr>
        <w:autoSpaceDE w:val="0"/>
        <w:autoSpaceDN w:val="0"/>
        <w:adjustRightInd w:val="0"/>
        <w:spacing w:after="0" w:line="240" w:lineRule="auto"/>
        <w:ind w:left="360"/>
        <w:rPr>
          <w:rFonts w:ascii="Times New Roman" w:hAnsi="Times New Roman"/>
          <w:sz w:val="24"/>
          <w:szCs w:val="24"/>
        </w:rPr>
      </w:pP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F32364">
        <w:rPr>
          <w:rFonts w:ascii="Times New Roman" w:hAnsi="Times New Roman"/>
          <w:color w:val="000000" w:themeColor="text1"/>
          <w:sz w:val="24"/>
          <w:szCs w:val="24"/>
        </w:rPr>
        <w:t xml:space="preserve">The Bidder, should </w:t>
      </w:r>
      <w:r>
        <w:rPr>
          <w:rFonts w:ascii="Times New Roman" w:hAnsi="Times New Roman"/>
          <w:color w:val="000000" w:themeColor="text1"/>
          <w:sz w:val="24"/>
          <w:szCs w:val="24"/>
        </w:rPr>
        <w:t xml:space="preserve">submit the </w:t>
      </w:r>
      <w:r w:rsidRPr="00F32364">
        <w:rPr>
          <w:rFonts w:ascii="Times New Roman" w:hAnsi="Times New Roman"/>
          <w:color w:val="000000" w:themeColor="text1"/>
          <w:sz w:val="24"/>
          <w:szCs w:val="24"/>
        </w:rPr>
        <w:t xml:space="preserve">turnover </w:t>
      </w:r>
      <w:r w:rsidRPr="005610B6">
        <w:rPr>
          <w:rFonts w:ascii="Times New Roman" w:hAnsi="Times New Roman"/>
          <w:sz w:val="24"/>
          <w:szCs w:val="24"/>
        </w:rPr>
        <w:t>per annum for the last</w:t>
      </w:r>
      <w:r>
        <w:rPr>
          <w:rFonts w:ascii="Times New Roman" w:hAnsi="Times New Roman"/>
          <w:sz w:val="24"/>
          <w:szCs w:val="24"/>
        </w:rPr>
        <w:t xml:space="preserve"> three audited years (FY2016-17, 2017-18,</w:t>
      </w:r>
      <w:r w:rsidRPr="005610B6">
        <w:rPr>
          <w:rFonts w:ascii="Times New Roman" w:hAnsi="Times New Roman"/>
          <w:sz w:val="24"/>
          <w:szCs w:val="24"/>
        </w:rPr>
        <w:t xml:space="preserve"> </w:t>
      </w:r>
      <w:r>
        <w:rPr>
          <w:rFonts w:ascii="Times New Roman" w:hAnsi="Times New Roman"/>
          <w:sz w:val="24"/>
          <w:szCs w:val="24"/>
        </w:rPr>
        <w:t>2018-19</w:t>
      </w:r>
      <w:r w:rsidRPr="005610B6">
        <w:rPr>
          <w:rFonts w:ascii="Times New Roman" w:hAnsi="Times New Roman"/>
          <w:sz w:val="24"/>
          <w:szCs w:val="24"/>
        </w:rPr>
        <w:t xml:space="preserve">) in similar kind of business </w:t>
      </w:r>
      <w:r>
        <w:rPr>
          <w:rFonts w:ascii="Times New Roman" w:hAnsi="Times New Roman"/>
          <w:sz w:val="24"/>
          <w:szCs w:val="24"/>
        </w:rPr>
        <w:t xml:space="preserve">with </w:t>
      </w:r>
      <w:r w:rsidRPr="0083701F">
        <w:rPr>
          <w:rFonts w:ascii="Times New Roman" w:hAnsi="Times New Roman"/>
          <w:sz w:val="24"/>
          <w:szCs w:val="24"/>
        </w:rPr>
        <w:t>documentary evidence</w:t>
      </w:r>
      <w:r>
        <w:rPr>
          <w:rFonts w:ascii="Times New Roman" w:hAnsi="Times New Roman"/>
          <w:sz w:val="24"/>
          <w:szCs w:val="24"/>
        </w:rPr>
        <w:t>.</w:t>
      </w: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Copies of the work order and completion certificate successfully executed for similar kind work during the last 7 years for reputed Public Ltd. Companies, Public sector, Govt. Institutions and autonomous bodies in the following manner.</w:t>
      </w: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A) </w:t>
      </w:r>
      <w:r w:rsidRPr="006D3241">
        <w:rPr>
          <w:rFonts w:ascii="Times New Roman" w:hAnsi="Times New Roman"/>
          <w:sz w:val="24"/>
          <w:szCs w:val="24"/>
        </w:rPr>
        <w:t xml:space="preserve"> Bidder should have successfully completed one single assignment of si</w:t>
      </w:r>
      <w:r>
        <w:rPr>
          <w:rFonts w:ascii="Times New Roman" w:hAnsi="Times New Roman"/>
          <w:sz w:val="24"/>
          <w:szCs w:val="24"/>
        </w:rPr>
        <w:t>milar kind for Rs.</w:t>
      </w:r>
      <w:r w:rsidR="00C81600">
        <w:rPr>
          <w:rFonts w:ascii="Times New Roman" w:hAnsi="Times New Roman"/>
          <w:sz w:val="24"/>
          <w:szCs w:val="24"/>
        </w:rPr>
        <w:t>4,0</w:t>
      </w:r>
      <w:r>
        <w:rPr>
          <w:rFonts w:ascii="Times New Roman" w:hAnsi="Times New Roman"/>
          <w:sz w:val="24"/>
          <w:szCs w:val="24"/>
        </w:rPr>
        <w:t xml:space="preserve">0,000/- B) </w:t>
      </w:r>
      <w:r w:rsidRPr="006D3241">
        <w:rPr>
          <w:rFonts w:ascii="Times New Roman" w:hAnsi="Times New Roman"/>
          <w:sz w:val="24"/>
          <w:szCs w:val="24"/>
        </w:rPr>
        <w:t xml:space="preserve">Two similar work of </w:t>
      </w:r>
      <w:proofErr w:type="spellStart"/>
      <w:r w:rsidRPr="006D3241">
        <w:rPr>
          <w:rFonts w:ascii="Times New Roman" w:hAnsi="Times New Roman"/>
          <w:sz w:val="24"/>
          <w:szCs w:val="24"/>
        </w:rPr>
        <w:t>Rs</w:t>
      </w:r>
      <w:proofErr w:type="spellEnd"/>
      <w:r w:rsidRPr="006D3241">
        <w:rPr>
          <w:rFonts w:ascii="Times New Roman" w:hAnsi="Times New Roman"/>
          <w:sz w:val="24"/>
          <w:szCs w:val="24"/>
        </w:rPr>
        <w:t xml:space="preserve"> </w:t>
      </w:r>
      <w:r w:rsidR="00C81600">
        <w:rPr>
          <w:rFonts w:ascii="Times New Roman" w:hAnsi="Times New Roman"/>
          <w:sz w:val="24"/>
          <w:szCs w:val="24"/>
        </w:rPr>
        <w:t>2,</w:t>
      </w:r>
      <w:r>
        <w:rPr>
          <w:rFonts w:ascii="Times New Roman" w:hAnsi="Times New Roman"/>
          <w:sz w:val="24"/>
          <w:szCs w:val="24"/>
        </w:rPr>
        <w:t>5</w:t>
      </w:r>
      <w:r w:rsidR="00C81600">
        <w:rPr>
          <w:rFonts w:ascii="Times New Roman" w:hAnsi="Times New Roman"/>
          <w:sz w:val="24"/>
          <w:szCs w:val="24"/>
        </w:rPr>
        <w:t>0</w:t>
      </w:r>
      <w:r>
        <w:rPr>
          <w:rFonts w:ascii="Times New Roman" w:hAnsi="Times New Roman"/>
          <w:sz w:val="24"/>
          <w:szCs w:val="24"/>
        </w:rPr>
        <w:t xml:space="preserve">,000/- each </w:t>
      </w:r>
    </w:p>
    <w:p w:rsidR="007511E6" w:rsidRPr="00FE3AC2" w:rsidRDefault="00C81600" w:rsidP="007511E6">
      <w:pPr>
        <w:pStyle w:val="ListParagraph"/>
        <w:widowControl w:val="0"/>
        <w:numPr>
          <w:ilvl w:val="0"/>
          <w:numId w:val="29"/>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Three Similar work of </w:t>
      </w:r>
      <w:proofErr w:type="spellStart"/>
      <w:r>
        <w:rPr>
          <w:rFonts w:ascii="Times New Roman" w:hAnsi="Times New Roman"/>
          <w:sz w:val="24"/>
          <w:szCs w:val="24"/>
        </w:rPr>
        <w:t>Rs</w:t>
      </w:r>
      <w:proofErr w:type="spellEnd"/>
      <w:r>
        <w:rPr>
          <w:rFonts w:ascii="Times New Roman" w:hAnsi="Times New Roman"/>
          <w:sz w:val="24"/>
          <w:szCs w:val="24"/>
        </w:rPr>
        <w:t xml:space="preserve"> 2,0</w:t>
      </w:r>
      <w:r w:rsidR="007511E6" w:rsidRPr="00FE3AC2">
        <w:rPr>
          <w:rFonts w:ascii="Times New Roman" w:hAnsi="Times New Roman"/>
          <w:sz w:val="24"/>
          <w:szCs w:val="24"/>
        </w:rPr>
        <w:t>0,000/-each.</w:t>
      </w:r>
    </w:p>
    <w:p w:rsidR="007511E6" w:rsidRPr="00FE3AC2" w:rsidRDefault="007511E6" w:rsidP="007511E6">
      <w:pPr>
        <w:pStyle w:val="ListParagraph"/>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FE3AC2">
        <w:rPr>
          <w:rFonts w:ascii="Times New Roman" w:hAnsi="Times New Roman"/>
          <w:sz w:val="24"/>
          <w:szCs w:val="24"/>
        </w:rPr>
        <w:t>The bidder should have valid</w:t>
      </w:r>
      <w:r w:rsidRPr="00FE3AC2">
        <w:rPr>
          <w:rFonts w:ascii="Times New Roman" w:hAnsi="Times New Roman"/>
          <w:b/>
          <w:sz w:val="24"/>
          <w:szCs w:val="24"/>
        </w:rPr>
        <w:t xml:space="preserve"> GST/TIN, Service Tax, </w:t>
      </w:r>
      <w:r w:rsidRPr="00FE3AC2">
        <w:rPr>
          <w:rFonts w:ascii="Times New Roman" w:hAnsi="Times New Roman"/>
          <w:sz w:val="24"/>
          <w:szCs w:val="24"/>
        </w:rPr>
        <w:t>registration certificates from relevant authorities (provide latest receipts/challans for documentary evidence).</w:t>
      </w: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The bidder should submit PAN number with </w:t>
      </w:r>
      <w:r w:rsidRPr="0083701F">
        <w:rPr>
          <w:rFonts w:ascii="Times New Roman" w:hAnsi="Times New Roman"/>
          <w:sz w:val="24"/>
          <w:szCs w:val="24"/>
        </w:rPr>
        <w:t>documentary evidence</w:t>
      </w: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Pr>
          <w:rFonts w:ascii="Times New Roman" w:hAnsi="Times New Roman"/>
          <w:sz w:val="24"/>
          <w:szCs w:val="24"/>
        </w:rPr>
        <w:t xml:space="preserve">Company / </w:t>
      </w:r>
      <w:r w:rsidRPr="00963AB9">
        <w:rPr>
          <w:rFonts w:ascii="Times New Roman" w:hAnsi="Times New Roman"/>
          <w:sz w:val="24"/>
          <w:szCs w:val="24"/>
        </w:rPr>
        <w:t xml:space="preserve">Firm / Individual, any Partners of the firm should not be black listed by any PSU or Government departments/ </w:t>
      </w:r>
      <w:r>
        <w:rPr>
          <w:rFonts w:ascii="Times New Roman" w:hAnsi="Times New Roman"/>
          <w:sz w:val="24"/>
          <w:szCs w:val="24"/>
        </w:rPr>
        <w:t xml:space="preserve">UN or its agencies/ </w:t>
      </w:r>
      <w:r w:rsidRPr="00963AB9">
        <w:rPr>
          <w:rFonts w:ascii="Times New Roman" w:hAnsi="Times New Roman"/>
          <w:sz w:val="24"/>
          <w:szCs w:val="24"/>
        </w:rPr>
        <w:t>institutions/ private organisations in respect of any assignments or behaviour of any Partner/ employee. The firm / Individual</w:t>
      </w:r>
      <w:r>
        <w:rPr>
          <w:rFonts w:ascii="Times New Roman" w:hAnsi="Times New Roman"/>
          <w:sz w:val="24"/>
          <w:szCs w:val="24"/>
        </w:rPr>
        <w:t xml:space="preserve"> will provide</w:t>
      </w:r>
      <w:r w:rsidRPr="00963AB9">
        <w:rPr>
          <w:rFonts w:ascii="Times New Roman" w:hAnsi="Times New Roman"/>
          <w:sz w:val="24"/>
          <w:szCs w:val="24"/>
        </w:rPr>
        <w:t xml:space="preserve"> an undertaking that such Partner/ employee will not be involved in the </w:t>
      </w:r>
      <w:r>
        <w:rPr>
          <w:rFonts w:ascii="Times New Roman" w:hAnsi="Times New Roman"/>
          <w:sz w:val="24"/>
          <w:szCs w:val="24"/>
        </w:rPr>
        <w:t>said contract</w:t>
      </w:r>
      <w:r w:rsidRPr="00963AB9">
        <w:rPr>
          <w:rFonts w:ascii="Times New Roman" w:hAnsi="Times New Roman"/>
          <w:sz w:val="24"/>
          <w:szCs w:val="24"/>
        </w:rPr>
        <w:t>, directly or indirectly.</w:t>
      </w: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An undertaking should be submitted that there are no legal suit</w:t>
      </w:r>
      <w:r>
        <w:rPr>
          <w:rFonts w:ascii="Times New Roman" w:hAnsi="Times New Roman"/>
          <w:sz w:val="24"/>
          <w:szCs w:val="24"/>
        </w:rPr>
        <w:t>s</w:t>
      </w:r>
      <w:r w:rsidRPr="00963AB9">
        <w:rPr>
          <w:rFonts w:ascii="Times New Roman" w:hAnsi="Times New Roman"/>
          <w:sz w:val="24"/>
          <w:szCs w:val="24"/>
        </w:rPr>
        <w:t xml:space="preserve"> / criminal case</w:t>
      </w:r>
      <w:r>
        <w:rPr>
          <w:rFonts w:ascii="Times New Roman" w:hAnsi="Times New Roman"/>
          <w:sz w:val="24"/>
          <w:szCs w:val="24"/>
        </w:rPr>
        <w:t>s</w:t>
      </w:r>
      <w:r w:rsidRPr="00963AB9">
        <w:rPr>
          <w:rFonts w:ascii="Times New Roman" w:hAnsi="Times New Roman"/>
          <w:sz w:val="24"/>
          <w:szCs w:val="24"/>
        </w:rPr>
        <w:t xml:space="preserve"> pending against the Firm and its Proprietor/Partners or having not been earlier convicted on grounds of moral turpitude or for violation of laws in force.</w:t>
      </w:r>
    </w:p>
    <w:p w:rsidR="007511E6"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7511E6" w:rsidRPr="00FB4B0E"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FB4B0E">
        <w:rPr>
          <w:rFonts w:ascii="Times New Roman" w:hAnsi="Times New Roman"/>
          <w:sz w:val="24"/>
          <w:szCs w:val="24"/>
        </w:rPr>
        <w:t>No deviations in respect of NIT conditions are acceptable. However technical discrepancy, if any, shall be clearly mentioned in Technical Bid (Part-A).</w:t>
      </w:r>
    </w:p>
    <w:p w:rsidR="007511E6" w:rsidRPr="00FB4B0E" w:rsidRDefault="007511E6" w:rsidP="007511E6">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FB4B0E">
        <w:rPr>
          <w:rFonts w:ascii="Times New Roman" w:hAnsi="Times New Roman"/>
          <w:sz w:val="24"/>
          <w:szCs w:val="24"/>
        </w:rPr>
        <w:t>ICGEB reserves the right to visit the working sites mentioned by bidders as proof of experience to ascertain the quality of service rendered. The bidder will have to arrange for such visit.</w:t>
      </w: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Default="007511E6"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5032D8" w:rsidRDefault="005032D8" w:rsidP="007511E6">
      <w:pPr>
        <w:autoSpaceDE w:val="0"/>
        <w:autoSpaceDN w:val="0"/>
        <w:adjustRightInd w:val="0"/>
        <w:spacing w:after="0" w:line="240" w:lineRule="auto"/>
        <w:jc w:val="center"/>
        <w:rPr>
          <w:rFonts w:ascii="Times New Roman" w:hAnsi="Times New Roman"/>
          <w:bCs/>
          <w:color w:val="000000"/>
          <w:sz w:val="24"/>
          <w:szCs w:val="24"/>
          <w:lang w:val="en-US" w:eastAsia="en-US"/>
        </w:rPr>
      </w:pPr>
    </w:p>
    <w:p w:rsidR="007511E6" w:rsidRPr="00963AB9" w:rsidRDefault="007511E6" w:rsidP="007511E6">
      <w:pPr>
        <w:spacing w:after="0" w:line="300" w:lineRule="auto"/>
        <w:ind w:right="195" w:firstLine="360"/>
        <w:jc w:val="center"/>
        <w:rPr>
          <w:rFonts w:ascii="Times New Roman" w:hAnsi="Times New Roman"/>
          <w:b/>
          <w:bCs/>
          <w:w w:val="105"/>
          <w:sz w:val="24"/>
          <w:szCs w:val="24"/>
        </w:rPr>
      </w:pPr>
      <w:r w:rsidRPr="00963AB9">
        <w:rPr>
          <w:rFonts w:ascii="Times New Roman" w:hAnsi="Times New Roman"/>
          <w:b/>
          <w:bCs/>
          <w:w w:val="105"/>
          <w:sz w:val="24"/>
          <w:szCs w:val="24"/>
        </w:rPr>
        <w:t>GENERAL TERMS AND CONDITIONS OF THE BID</w:t>
      </w:r>
    </w:p>
    <w:p w:rsidR="007511E6" w:rsidRPr="00963AB9" w:rsidRDefault="007511E6" w:rsidP="007511E6">
      <w:pPr>
        <w:autoSpaceDE w:val="0"/>
        <w:autoSpaceDN w:val="0"/>
        <w:adjustRightInd w:val="0"/>
        <w:spacing w:after="0" w:line="240" w:lineRule="auto"/>
        <w:ind w:firstLine="360"/>
        <w:rPr>
          <w:rFonts w:ascii="Times New Roman" w:hAnsi="Times New Roman"/>
          <w:sz w:val="24"/>
          <w:szCs w:val="24"/>
        </w:rPr>
      </w:pPr>
    </w:p>
    <w:p w:rsidR="007511E6" w:rsidRDefault="007511E6" w:rsidP="007511E6">
      <w:pPr>
        <w:autoSpaceDE w:val="0"/>
        <w:autoSpaceDN w:val="0"/>
        <w:adjustRightInd w:val="0"/>
        <w:spacing w:after="0" w:line="240" w:lineRule="auto"/>
        <w:ind w:left="990" w:hanging="630"/>
        <w:rPr>
          <w:rFonts w:ascii="Times New Roman" w:hAnsi="Times New Roman"/>
          <w:b/>
          <w:sz w:val="24"/>
          <w:szCs w:val="24"/>
        </w:rPr>
      </w:pPr>
      <w:r w:rsidRPr="00963AB9">
        <w:rPr>
          <w:rFonts w:ascii="Times New Roman" w:hAnsi="Times New Roman"/>
          <w:b/>
          <w:sz w:val="24"/>
          <w:szCs w:val="24"/>
        </w:rPr>
        <w:t>Note: Bidders must read these conditions carefully and comply strictly while submitting their bids.</w:t>
      </w:r>
    </w:p>
    <w:p w:rsidR="007511E6" w:rsidRDefault="007511E6" w:rsidP="007511E6">
      <w:pPr>
        <w:pStyle w:val="ListParagraph"/>
        <w:numPr>
          <w:ilvl w:val="0"/>
          <w:numId w:val="18"/>
        </w:numPr>
        <w:autoSpaceDE w:val="0"/>
        <w:autoSpaceDN w:val="0"/>
        <w:adjustRightInd w:val="0"/>
        <w:spacing w:after="0" w:line="240" w:lineRule="auto"/>
        <w:rPr>
          <w:rFonts w:ascii="Times New Roman" w:hAnsi="Times New Roman"/>
          <w:b/>
          <w:bCs/>
          <w:w w:val="105"/>
          <w:sz w:val="24"/>
          <w:szCs w:val="24"/>
        </w:rPr>
      </w:pPr>
      <w:r w:rsidRPr="00884872">
        <w:rPr>
          <w:rFonts w:ascii="Times New Roman" w:hAnsi="Times New Roman"/>
          <w:b/>
          <w:bCs/>
          <w:w w:val="105"/>
          <w:sz w:val="24"/>
          <w:szCs w:val="24"/>
        </w:rPr>
        <w:t>PRE-BID MEETING &amp; QUERY:</w:t>
      </w:r>
    </w:p>
    <w:p w:rsidR="007511E6" w:rsidRPr="002F2E85" w:rsidRDefault="007511E6" w:rsidP="007511E6">
      <w:pPr>
        <w:autoSpaceDE w:val="0"/>
        <w:autoSpaceDN w:val="0"/>
        <w:adjustRightInd w:val="0"/>
        <w:spacing w:after="0" w:line="240" w:lineRule="auto"/>
        <w:rPr>
          <w:rFonts w:ascii="Times New Roman" w:hAnsi="Times New Roman"/>
          <w:b/>
          <w:bCs/>
          <w:color w:val="000000" w:themeColor="text1"/>
          <w:w w:val="105"/>
          <w:sz w:val="24"/>
          <w:szCs w:val="24"/>
        </w:rPr>
      </w:pPr>
    </w:p>
    <w:p w:rsidR="007511E6" w:rsidRPr="002F2E85" w:rsidRDefault="007511E6" w:rsidP="007511E6">
      <w:pPr>
        <w:numPr>
          <w:ilvl w:val="0"/>
          <w:numId w:val="12"/>
        </w:numPr>
        <w:autoSpaceDE w:val="0"/>
        <w:autoSpaceDN w:val="0"/>
        <w:adjustRightInd w:val="0"/>
        <w:spacing w:after="0" w:line="300" w:lineRule="auto"/>
        <w:jc w:val="both"/>
        <w:rPr>
          <w:rFonts w:ascii="Times New Roman" w:hAnsi="Times New Roman"/>
          <w:color w:val="000000" w:themeColor="text1"/>
          <w:sz w:val="24"/>
          <w:szCs w:val="24"/>
          <w:lang w:val="en-US" w:eastAsia="en-US"/>
        </w:rPr>
      </w:pPr>
      <w:r w:rsidRPr="002F2E85">
        <w:rPr>
          <w:rFonts w:ascii="Times New Roman" w:hAnsi="Times New Roman"/>
          <w:color w:val="000000" w:themeColor="text1"/>
          <w:sz w:val="24"/>
          <w:szCs w:val="24"/>
          <w:lang w:val="en-US" w:eastAsia="en-US"/>
        </w:rPr>
        <w:t xml:space="preserve">The Pre-Bid Meeting shall be hosted by ICGEB on </w:t>
      </w:r>
      <w:r w:rsidR="002F2E85" w:rsidRPr="002F2E85">
        <w:rPr>
          <w:rFonts w:ascii="Times New Roman" w:hAnsi="Times New Roman"/>
          <w:color w:val="000000" w:themeColor="text1"/>
          <w:sz w:val="24"/>
          <w:szCs w:val="24"/>
          <w:lang w:val="en-US" w:eastAsia="en-US"/>
        </w:rPr>
        <w:t>2</w:t>
      </w:r>
      <w:r w:rsidR="002F2E85" w:rsidRPr="002F2E85">
        <w:rPr>
          <w:rFonts w:ascii="Times New Roman" w:hAnsi="Times New Roman"/>
          <w:color w:val="000000" w:themeColor="text1"/>
          <w:sz w:val="24"/>
          <w:szCs w:val="24"/>
          <w:vertAlign w:val="superscript"/>
          <w:lang w:val="en-US" w:eastAsia="en-US"/>
        </w:rPr>
        <w:t>nd</w:t>
      </w:r>
      <w:r w:rsidR="002F2E85" w:rsidRPr="002F2E85">
        <w:rPr>
          <w:rFonts w:ascii="Times New Roman" w:hAnsi="Times New Roman"/>
          <w:color w:val="000000" w:themeColor="text1"/>
          <w:sz w:val="24"/>
          <w:szCs w:val="24"/>
          <w:lang w:val="en-US" w:eastAsia="en-US"/>
        </w:rPr>
        <w:t xml:space="preserve"> Nov, 2020</w:t>
      </w:r>
      <w:r w:rsidR="00646752">
        <w:rPr>
          <w:rFonts w:ascii="Times New Roman" w:hAnsi="Times New Roman"/>
          <w:color w:val="000000" w:themeColor="text1"/>
          <w:sz w:val="24"/>
          <w:szCs w:val="24"/>
          <w:lang w:val="en-US" w:eastAsia="en-US"/>
        </w:rPr>
        <w:t xml:space="preserve"> at 03:00 PM</w:t>
      </w:r>
    </w:p>
    <w:p w:rsidR="007511E6" w:rsidRDefault="007511E6" w:rsidP="007511E6">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Bidder or its official representative will be invited to attend the pre-bid meeting.</w:t>
      </w:r>
    </w:p>
    <w:p w:rsidR="007511E6" w:rsidRDefault="007511E6" w:rsidP="007511E6">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w:t>
      </w:r>
    </w:p>
    <w:p w:rsidR="007511E6" w:rsidRDefault="007511E6" w:rsidP="007511E6">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ICGEB may make modifications to the Tender Document if felt necessary as a result of </w:t>
      </w:r>
      <w:r>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Pre-bid meeting. All such modifications made to the Tender Document by ICGEB will be issued as a corrigendum to the Tender.</w:t>
      </w:r>
    </w:p>
    <w:p w:rsidR="007511E6" w:rsidRDefault="007511E6" w:rsidP="007511E6">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Any such modifications resulting out of the Pre-bid meeting will be circulated to the B</w:t>
      </w:r>
      <w:r>
        <w:rPr>
          <w:rFonts w:ascii="Times New Roman" w:hAnsi="Times New Roman"/>
          <w:sz w:val="24"/>
          <w:szCs w:val="24"/>
          <w:lang w:val="en-US" w:eastAsia="en-US"/>
        </w:rPr>
        <w:t>idders through website</w:t>
      </w:r>
      <w:r w:rsidRPr="00963AB9">
        <w:rPr>
          <w:rFonts w:ascii="Times New Roman" w:hAnsi="Times New Roman"/>
          <w:sz w:val="24"/>
          <w:szCs w:val="24"/>
          <w:lang w:val="en-US" w:eastAsia="en-US"/>
        </w:rPr>
        <w:t xml:space="preserve"> </w:t>
      </w:r>
      <w:hyperlink r:id="rId11" w:history="1">
        <w:r w:rsidRPr="00E35811">
          <w:rPr>
            <w:rStyle w:val="Hyperlink"/>
            <w:rFonts w:ascii="Times New Roman" w:hAnsi="Times New Roman"/>
            <w:sz w:val="24"/>
            <w:szCs w:val="24"/>
          </w:rPr>
          <w:t>http://www.icgeb.res.in/ndinfo.htm</w:t>
        </w:r>
      </w:hyperlink>
      <w:r w:rsidRPr="00963AB9">
        <w:rPr>
          <w:rFonts w:ascii="Times New Roman" w:hAnsi="Times New Roman"/>
          <w:sz w:val="24"/>
          <w:szCs w:val="24"/>
        </w:rPr>
        <w:t xml:space="preserve"> </w:t>
      </w:r>
      <w:r w:rsidRPr="00963AB9">
        <w:rPr>
          <w:rFonts w:ascii="Times New Roman" w:hAnsi="Times New Roman"/>
          <w:sz w:val="24"/>
          <w:szCs w:val="24"/>
          <w:lang w:val="en-US" w:eastAsia="en-US"/>
        </w:rPr>
        <w:t>or by email.</w:t>
      </w:r>
    </w:p>
    <w:p w:rsidR="007511E6" w:rsidRDefault="007511E6" w:rsidP="007511E6">
      <w:pPr>
        <w:numPr>
          <w:ilvl w:val="0"/>
          <w:numId w:val="12"/>
        </w:num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ICGEB will not be responsible for non-receipt of corrigendum/modifications published/sent by ICGEB to the Bidder.</w:t>
      </w:r>
    </w:p>
    <w:p w:rsidR="007511E6" w:rsidRDefault="007511E6" w:rsidP="007511E6">
      <w:pPr>
        <w:spacing w:after="0" w:line="300" w:lineRule="auto"/>
        <w:ind w:right="195"/>
        <w:jc w:val="both"/>
        <w:rPr>
          <w:rFonts w:ascii="Times New Roman" w:hAnsi="Times New Roman"/>
          <w:b/>
          <w:bCs/>
          <w:w w:val="105"/>
          <w:sz w:val="24"/>
          <w:szCs w:val="24"/>
        </w:rPr>
      </w:pPr>
    </w:p>
    <w:p w:rsidR="007511E6" w:rsidRDefault="007511E6" w:rsidP="007511E6">
      <w:pPr>
        <w:pStyle w:val="ListParagraph"/>
        <w:numPr>
          <w:ilvl w:val="0"/>
          <w:numId w:val="18"/>
        </w:numPr>
        <w:spacing w:after="0" w:line="300" w:lineRule="auto"/>
        <w:ind w:right="195"/>
        <w:jc w:val="both"/>
        <w:rPr>
          <w:rFonts w:ascii="Times New Roman" w:hAnsi="Times New Roman"/>
          <w:b/>
          <w:bCs/>
          <w:w w:val="105"/>
          <w:sz w:val="24"/>
          <w:szCs w:val="24"/>
        </w:rPr>
      </w:pPr>
      <w:r w:rsidRPr="00884872">
        <w:rPr>
          <w:rFonts w:ascii="Times New Roman" w:hAnsi="Times New Roman"/>
          <w:b/>
          <w:bCs/>
          <w:w w:val="105"/>
          <w:sz w:val="24"/>
          <w:szCs w:val="24"/>
        </w:rPr>
        <w:t>PREPARATION AND SUBMISSION OF THE BID DOCUMENT:</w:t>
      </w:r>
    </w:p>
    <w:p w:rsidR="007511E6" w:rsidRPr="00963AB9" w:rsidRDefault="007511E6" w:rsidP="007511E6">
      <w:pPr>
        <w:pStyle w:val="BodyText"/>
        <w:spacing w:after="0" w:line="300" w:lineRule="auto"/>
        <w:ind w:left="720" w:right="201"/>
        <w:jc w:val="both"/>
        <w:rPr>
          <w:rFonts w:ascii="Times New Roman" w:hAnsi="Times New Roman"/>
          <w:sz w:val="24"/>
          <w:szCs w:val="24"/>
        </w:rPr>
      </w:pPr>
      <w:r w:rsidRPr="00963AB9">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7511E6" w:rsidRPr="00963AB9" w:rsidRDefault="007511E6" w:rsidP="007511E6">
      <w:pPr>
        <w:spacing w:after="0" w:line="300" w:lineRule="auto"/>
        <w:jc w:val="both"/>
        <w:rPr>
          <w:rFonts w:ascii="Times New Roman" w:hAnsi="Times New Roman"/>
          <w:b/>
          <w:bCs/>
          <w:sz w:val="24"/>
          <w:szCs w:val="24"/>
        </w:rPr>
      </w:pPr>
    </w:p>
    <w:p w:rsidR="007511E6" w:rsidRPr="000C39D7" w:rsidRDefault="007511E6" w:rsidP="007511E6">
      <w:pPr>
        <w:pStyle w:val="ListParagraph"/>
        <w:numPr>
          <w:ilvl w:val="0"/>
          <w:numId w:val="18"/>
        </w:numPr>
        <w:spacing w:after="0" w:line="300" w:lineRule="auto"/>
        <w:jc w:val="both"/>
        <w:rPr>
          <w:rFonts w:ascii="Times New Roman" w:eastAsia="Arial" w:hAnsi="Times New Roman"/>
          <w:b/>
          <w:bCs/>
          <w:sz w:val="24"/>
          <w:szCs w:val="24"/>
        </w:rPr>
      </w:pPr>
      <w:r w:rsidRPr="00884872">
        <w:rPr>
          <w:rFonts w:ascii="Times New Roman" w:hAnsi="Times New Roman"/>
          <w:b/>
          <w:bCs/>
          <w:sz w:val="24"/>
          <w:szCs w:val="24"/>
        </w:rPr>
        <w:t>TECHNICAL</w:t>
      </w:r>
      <w:r w:rsidRPr="00884872">
        <w:rPr>
          <w:rFonts w:ascii="Times New Roman" w:hAnsi="Times New Roman"/>
          <w:b/>
          <w:bCs/>
          <w:spacing w:val="42"/>
          <w:sz w:val="24"/>
          <w:szCs w:val="24"/>
        </w:rPr>
        <w:t xml:space="preserve"> </w:t>
      </w:r>
      <w:r w:rsidRPr="00884872">
        <w:rPr>
          <w:rFonts w:ascii="Times New Roman" w:hAnsi="Times New Roman"/>
          <w:b/>
          <w:bCs/>
          <w:sz w:val="24"/>
          <w:szCs w:val="24"/>
        </w:rPr>
        <w:t>BID (Part – I):</w:t>
      </w:r>
    </w:p>
    <w:p w:rsidR="007511E6" w:rsidRDefault="007511E6" w:rsidP="007511E6">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Technical Bid Form.</w:t>
      </w:r>
    </w:p>
    <w:p w:rsidR="007511E6" w:rsidRDefault="007511E6" w:rsidP="007511E6">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Certificate of registration (</w:t>
      </w:r>
      <w:proofErr w:type="gramStart"/>
      <w:r>
        <w:rPr>
          <w:i w:val="0"/>
        </w:rPr>
        <w:t>GST ,PAN</w:t>
      </w:r>
      <w:proofErr w:type="gramEnd"/>
      <w:r w:rsidRPr="00963AB9">
        <w:rPr>
          <w:i w:val="0"/>
        </w:rPr>
        <w:t>)</w:t>
      </w:r>
      <w:r w:rsidRPr="00963AB9">
        <w:rPr>
          <w:rFonts w:eastAsia="Calibri"/>
          <w:i w:val="0"/>
          <w:u w:val="none"/>
        </w:rPr>
        <w:t>.</w:t>
      </w:r>
    </w:p>
    <w:p w:rsidR="007511E6" w:rsidRDefault="007511E6" w:rsidP="007511E6">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Documentary evidence for minimum qualifying criteria.</w:t>
      </w:r>
    </w:p>
    <w:p w:rsidR="007511E6" w:rsidRPr="00B62F64" w:rsidRDefault="007511E6" w:rsidP="007511E6">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 xml:space="preserve">EMD DD of </w:t>
      </w:r>
      <w:proofErr w:type="spellStart"/>
      <w:r w:rsidRPr="00963AB9">
        <w:rPr>
          <w:rFonts w:eastAsia="Calibri"/>
          <w:i w:val="0"/>
          <w:u w:val="none"/>
        </w:rPr>
        <w:t>Rs</w:t>
      </w:r>
      <w:proofErr w:type="spellEnd"/>
      <w:r w:rsidRPr="00963AB9">
        <w:rPr>
          <w:rFonts w:eastAsia="Calibri"/>
          <w:i w:val="0"/>
          <w:u w:val="none"/>
        </w:rPr>
        <w:t>.</w:t>
      </w:r>
      <w:r>
        <w:rPr>
          <w:rFonts w:eastAsia="Calibri"/>
          <w:i w:val="0"/>
          <w:u w:val="none"/>
        </w:rPr>
        <w:t xml:space="preserve"> </w:t>
      </w:r>
      <w:r w:rsidR="002C76DC">
        <w:rPr>
          <w:rFonts w:eastAsia="Calibri"/>
          <w:i w:val="0"/>
          <w:u w:val="none"/>
        </w:rPr>
        <w:t>10</w:t>
      </w:r>
      <w:r>
        <w:rPr>
          <w:rFonts w:eastAsia="Calibri"/>
          <w:i w:val="0"/>
          <w:u w:val="none"/>
        </w:rPr>
        <w:t>,000/-</w:t>
      </w:r>
      <w:r w:rsidRPr="00963AB9">
        <w:rPr>
          <w:rFonts w:eastAsia="Calibri"/>
          <w:i w:val="0"/>
          <w:u w:val="none"/>
        </w:rPr>
        <w:t>.</w:t>
      </w:r>
    </w:p>
    <w:p w:rsidR="007511E6" w:rsidRDefault="007511E6" w:rsidP="007511E6">
      <w:pPr>
        <w:pStyle w:val="Heading1"/>
        <w:keepNext w:val="0"/>
        <w:widowControl w:val="0"/>
        <w:numPr>
          <w:ilvl w:val="0"/>
          <w:numId w:val="4"/>
        </w:numPr>
        <w:tabs>
          <w:tab w:val="left" w:pos="1830"/>
        </w:tabs>
        <w:spacing w:line="300" w:lineRule="auto"/>
        <w:ind w:right="0"/>
        <w:jc w:val="both"/>
        <w:rPr>
          <w:rFonts w:eastAsia="Calibri"/>
          <w:i w:val="0"/>
          <w:u w:val="none"/>
        </w:rPr>
      </w:pPr>
      <w:r w:rsidRPr="003B01E4">
        <w:rPr>
          <w:rFonts w:eastAsia="Calibri"/>
          <w:i w:val="0"/>
          <w:u w:val="none"/>
        </w:rPr>
        <w:t>Turnover certificat</w:t>
      </w:r>
      <w:r w:rsidR="002C76DC">
        <w:rPr>
          <w:rFonts w:eastAsia="Calibri"/>
          <w:i w:val="0"/>
          <w:u w:val="none"/>
        </w:rPr>
        <w:t>es of last 3 years (Annexure – B</w:t>
      </w:r>
      <w:r w:rsidRPr="003B01E4">
        <w:rPr>
          <w:rFonts w:eastAsia="Calibri"/>
          <w:i w:val="0"/>
          <w:u w:val="none"/>
        </w:rPr>
        <w:t>).</w:t>
      </w:r>
    </w:p>
    <w:p w:rsidR="007511E6" w:rsidRDefault="007511E6" w:rsidP="007511E6">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 xml:space="preserve">Undertakings / declaration </w:t>
      </w:r>
      <w:r w:rsidR="002C76DC">
        <w:rPr>
          <w:rFonts w:ascii="Times New Roman" w:hAnsi="Times New Roman"/>
          <w:sz w:val="24"/>
          <w:szCs w:val="24"/>
        </w:rPr>
        <w:t>certificates (Annexure – C</w:t>
      </w:r>
      <w:r w:rsidRPr="00963AB9">
        <w:rPr>
          <w:rFonts w:ascii="Times New Roman" w:hAnsi="Times New Roman"/>
          <w:sz w:val="24"/>
          <w:szCs w:val="24"/>
        </w:rPr>
        <w:t>)</w:t>
      </w:r>
    </w:p>
    <w:p w:rsidR="007511E6" w:rsidRDefault="007511E6" w:rsidP="007511E6">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Tender Document</w:t>
      </w:r>
      <w:r w:rsidRPr="00963AB9">
        <w:rPr>
          <w:rFonts w:ascii="Times New Roman" w:hAnsi="Times New Roman"/>
          <w:sz w:val="24"/>
          <w:szCs w:val="24"/>
        </w:rPr>
        <w:t xml:space="preserve"> (duly signed </w:t>
      </w:r>
      <w:r>
        <w:rPr>
          <w:rFonts w:ascii="Times New Roman" w:hAnsi="Times New Roman"/>
          <w:sz w:val="24"/>
          <w:szCs w:val="24"/>
        </w:rPr>
        <w:t>o</w:t>
      </w:r>
      <w:r w:rsidRPr="00963AB9">
        <w:rPr>
          <w:rFonts w:ascii="Times New Roman" w:hAnsi="Times New Roman"/>
          <w:sz w:val="24"/>
          <w:szCs w:val="24"/>
        </w:rPr>
        <w:t>n all pages).</w:t>
      </w:r>
    </w:p>
    <w:p w:rsidR="007511E6" w:rsidRDefault="007511E6" w:rsidP="007511E6">
      <w:pPr>
        <w:widowControl w:val="0"/>
        <w:tabs>
          <w:tab w:val="left" w:pos="1830"/>
        </w:tabs>
        <w:spacing w:after="0" w:line="300" w:lineRule="auto"/>
        <w:jc w:val="both"/>
        <w:rPr>
          <w:rFonts w:ascii="Times New Roman" w:hAnsi="Times New Roman"/>
          <w:sz w:val="24"/>
          <w:szCs w:val="24"/>
        </w:rPr>
      </w:pPr>
    </w:p>
    <w:p w:rsidR="007511E6" w:rsidRDefault="007511E6" w:rsidP="007511E6">
      <w:pPr>
        <w:widowControl w:val="0"/>
        <w:tabs>
          <w:tab w:val="left" w:pos="1830"/>
        </w:tabs>
        <w:spacing w:after="0" w:line="300" w:lineRule="auto"/>
        <w:jc w:val="both"/>
        <w:rPr>
          <w:rFonts w:ascii="Times New Roman" w:hAnsi="Times New Roman"/>
          <w:sz w:val="24"/>
          <w:szCs w:val="24"/>
        </w:rPr>
      </w:pPr>
    </w:p>
    <w:p w:rsidR="007511E6" w:rsidRDefault="007511E6" w:rsidP="007511E6">
      <w:pPr>
        <w:widowControl w:val="0"/>
        <w:tabs>
          <w:tab w:val="left" w:pos="1830"/>
        </w:tabs>
        <w:spacing w:after="0" w:line="300" w:lineRule="auto"/>
        <w:jc w:val="both"/>
        <w:rPr>
          <w:rFonts w:ascii="Times New Roman" w:hAnsi="Times New Roman"/>
          <w:sz w:val="24"/>
          <w:szCs w:val="24"/>
        </w:rPr>
      </w:pPr>
    </w:p>
    <w:p w:rsidR="002C76DC" w:rsidRDefault="002C76DC" w:rsidP="007511E6">
      <w:pPr>
        <w:widowControl w:val="0"/>
        <w:tabs>
          <w:tab w:val="left" w:pos="1830"/>
        </w:tabs>
        <w:spacing w:after="0" w:line="300" w:lineRule="auto"/>
        <w:jc w:val="both"/>
        <w:rPr>
          <w:rFonts w:ascii="Times New Roman" w:hAnsi="Times New Roman"/>
          <w:sz w:val="24"/>
          <w:szCs w:val="24"/>
        </w:rPr>
      </w:pPr>
    </w:p>
    <w:p w:rsidR="007511E6" w:rsidRDefault="007511E6" w:rsidP="007511E6">
      <w:pPr>
        <w:pStyle w:val="BodyText"/>
        <w:numPr>
          <w:ilvl w:val="0"/>
          <w:numId w:val="18"/>
        </w:numPr>
        <w:spacing w:after="0" w:line="300" w:lineRule="auto"/>
        <w:jc w:val="both"/>
        <w:rPr>
          <w:rFonts w:ascii="Times New Roman" w:hAnsi="Times New Roman"/>
          <w:b/>
          <w:bCs/>
          <w:sz w:val="24"/>
          <w:szCs w:val="24"/>
        </w:rPr>
      </w:pPr>
      <w:r w:rsidRPr="00963AB9">
        <w:rPr>
          <w:rFonts w:ascii="Times New Roman" w:hAnsi="Times New Roman"/>
          <w:b/>
          <w:bCs/>
          <w:sz w:val="24"/>
          <w:szCs w:val="24"/>
        </w:rPr>
        <w:t>FINANCIAL</w:t>
      </w:r>
      <w:r w:rsidRPr="00963AB9">
        <w:rPr>
          <w:rFonts w:ascii="Times New Roman" w:hAnsi="Times New Roman"/>
          <w:b/>
          <w:bCs/>
          <w:spacing w:val="-27"/>
          <w:sz w:val="24"/>
          <w:szCs w:val="24"/>
        </w:rPr>
        <w:t xml:space="preserve"> </w:t>
      </w:r>
      <w:r w:rsidRPr="00963AB9">
        <w:rPr>
          <w:rFonts w:ascii="Times New Roman" w:hAnsi="Times New Roman"/>
          <w:b/>
          <w:bCs/>
          <w:sz w:val="24"/>
          <w:szCs w:val="24"/>
        </w:rPr>
        <w:t>BID</w:t>
      </w:r>
      <w:r>
        <w:rPr>
          <w:rFonts w:ascii="Times New Roman" w:hAnsi="Times New Roman"/>
          <w:b/>
          <w:bCs/>
          <w:sz w:val="24"/>
          <w:szCs w:val="24"/>
        </w:rPr>
        <w:t xml:space="preserve"> (Part – II)</w:t>
      </w:r>
      <w:r w:rsidRPr="00963AB9">
        <w:rPr>
          <w:rFonts w:ascii="Times New Roman" w:hAnsi="Times New Roman"/>
          <w:b/>
          <w:bCs/>
          <w:sz w:val="24"/>
          <w:szCs w:val="24"/>
        </w:rPr>
        <w:t>:</w:t>
      </w:r>
    </w:p>
    <w:p w:rsidR="007511E6" w:rsidRDefault="007511E6" w:rsidP="007511E6">
      <w:pPr>
        <w:pStyle w:val="ListParagraph"/>
        <w:widowControl w:val="0"/>
        <w:numPr>
          <w:ilvl w:val="0"/>
          <w:numId w:val="5"/>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Price Bid (</w:t>
      </w:r>
      <w:r w:rsidRPr="00963AB9">
        <w:rPr>
          <w:rFonts w:ascii="Times New Roman" w:hAnsi="Times New Roman"/>
          <w:sz w:val="24"/>
          <w:szCs w:val="24"/>
        </w:rPr>
        <w:t>Schedule of Rates</w:t>
      </w:r>
      <w:r>
        <w:rPr>
          <w:rFonts w:ascii="Times New Roman" w:hAnsi="Times New Roman"/>
          <w:sz w:val="24"/>
          <w:szCs w:val="24"/>
        </w:rPr>
        <w:t xml:space="preserve">) </w:t>
      </w:r>
    </w:p>
    <w:p w:rsidR="007511E6" w:rsidRDefault="007511E6" w:rsidP="007511E6">
      <w:pPr>
        <w:spacing w:after="0" w:line="300" w:lineRule="auto"/>
        <w:ind w:firstLine="360"/>
        <w:rPr>
          <w:rFonts w:ascii="Times New Roman" w:hAnsi="Times New Roman"/>
          <w:b/>
          <w:bCs/>
          <w:sz w:val="24"/>
          <w:szCs w:val="24"/>
        </w:rPr>
      </w:pPr>
    </w:p>
    <w:p w:rsidR="007511E6" w:rsidRPr="00884872" w:rsidRDefault="007511E6" w:rsidP="007511E6">
      <w:pPr>
        <w:pStyle w:val="ListParagraph"/>
        <w:spacing w:after="0" w:line="300" w:lineRule="auto"/>
        <w:rPr>
          <w:rFonts w:ascii="Times New Roman" w:hAnsi="Times New Roman"/>
          <w:b/>
          <w:bCs/>
          <w:sz w:val="24"/>
          <w:szCs w:val="24"/>
        </w:rPr>
      </w:pPr>
      <w:r w:rsidRPr="00884872">
        <w:rPr>
          <w:rFonts w:ascii="Times New Roman" w:hAnsi="Times New Roman"/>
          <w:b/>
          <w:bCs/>
          <w:sz w:val="24"/>
          <w:szCs w:val="24"/>
        </w:rPr>
        <w:t>BID PRICE:</w:t>
      </w:r>
    </w:p>
    <w:p w:rsidR="007511E6" w:rsidRPr="00963AB9" w:rsidRDefault="007511E6" w:rsidP="007511E6">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Bidder shall mention on the Schedule of Rates enclosed to this document, the asking price for </w:t>
      </w:r>
      <w:r w:rsidR="00026115">
        <w:rPr>
          <w:rFonts w:ascii="Times New Roman" w:hAnsi="Times New Roman"/>
          <w:bCs/>
          <w:sz w:val="24"/>
          <w:szCs w:val="24"/>
          <w:lang w:bidi="hi-IN"/>
        </w:rPr>
        <w:t>Renovation of tissue culture lab, ground floor, main building</w:t>
      </w:r>
      <w:r w:rsidRPr="003C1B7F">
        <w:rPr>
          <w:rFonts w:ascii="Times New Roman" w:hAnsi="Times New Roman"/>
          <w:color w:val="000000" w:themeColor="text1"/>
          <w:sz w:val="24"/>
          <w:szCs w:val="24"/>
        </w:rPr>
        <w:t xml:space="preserve"> </w:t>
      </w:r>
      <w:r>
        <w:rPr>
          <w:rFonts w:ascii="Times New Roman" w:hAnsi="Times New Roman"/>
          <w:sz w:val="24"/>
          <w:szCs w:val="24"/>
        </w:rPr>
        <w:t xml:space="preserve">in the ICGEB Campus.  The cost break-up should be clearly detailed and GST </w:t>
      </w:r>
      <w:r w:rsidRPr="00963AB9">
        <w:rPr>
          <w:rFonts w:ascii="Times New Roman" w:hAnsi="Times New Roman"/>
          <w:sz w:val="24"/>
          <w:szCs w:val="24"/>
        </w:rPr>
        <w:t xml:space="preserve">/ sales/ service and other taxes already paid or payable </w:t>
      </w:r>
      <w:r>
        <w:rPr>
          <w:rFonts w:ascii="Times New Roman" w:hAnsi="Times New Roman"/>
          <w:sz w:val="24"/>
          <w:szCs w:val="24"/>
        </w:rPr>
        <w:t>should</w:t>
      </w:r>
      <w:r w:rsidRPr="00963AB9">
        <w:rPr>
          <w:rFonts w:ascii="Times New Roman" w:hAnsi="Times New Roman"/>
          <w:sz w:val="24"/>
          <w:szCs w:val="24"/>
        </w:rPr>
        <w:t xml:space="preserve"> be shown separately. </w:t>
      </w:r>
      <w:r>
        <w:rPr>
          <w:rFonts w:ascii="Times New Roman" w:hAnsi="Times New Roman"/>
          <w:sz w:val="24"/>
          <w:szCs w:val="24"/>
        </w:rPr>
        <w:t>If the tax rates are not shown separately, it will be deemed to be included in the quoted price and dealt with, accordingly.</w:t>
      </w:r>
    </w:p>
    <w:p w:rsidR="007511E6" w:rsidRDefault="007511E6" w:rsidP="007511E6">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r w:rsidRPr="00B62F64">
        <w:rPr>
          <w:rFonts w:ascii="Times New Roman" w:hAnsi="Times New Roman"/>
          <w:sz w:val="24"/>
          <w:szCs w:val="24"/>
        </w:rPr>
        <w:t>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Excluding GST.</w:t>
      </w:r>
    </w:p>
    <w:p w:rsidR="007511E6" w:rsidRPr="00B62F64" w:rsidRDefault="007511E6" w:rsidP="007511E6">
      <w:pPr>
        <w:pStyle w:val="BodyText"/>
        <w:spacing w:line="232" w:lineRule="auto"/>
        <w:ind w:left="1001" w:right="740"/>
        <w:jc w:val="both"/>
        <w:rPr>
          <w:rFonts w:ascii="Times New Roman" w:hAnsi="Times New Roman"/>
          <w:sz w:val="24"/>
          <w:szCs w:val="24"/>
        </w:rPr>
      </w:pPr>
      <w:r w:rsidRPr="00B62F64">
        <w:rPr>
          <w:rFonts w:ascii="Times New Roman" w:hAnsi="Times New Roman"/>
          <w:sz w:val="24"/>
          <w:szCs w:val="24"/>
        </w:rPr>
        <w:t>Quoted rates deemed to cover all the items &amp; works which may be required for completeness for functioning of total system, even though they may not have been explicitly mentioned in the scope and schedule of works.</w:t>
      </w:r>
    </w:p>
    <w:p w:rsidR="007511E6" w:rsidRPr="00B62F64" w:rsidRDefault="007511E6" w:rsidP="007511E6">
      <w:pPr>
        <w:pStyle w:val="BodyText"/>
        <w:spacing w:line="232" w:lineRule="auto"/>
        <w:ind w:left="991" w:right="740"/>
        <w:jc w:val="both"/>
        <w:rPr>
          <w:rFonts w:ascii="Times New Roman" w:hAnsi="Times New Roman"/>
          <w:sz w:val="24"/>
          <w:szCs w:val="24"/>
        </w:rPr>
      </w:pPr>
      <w:r w:rsidRPr="00B62F64">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rsidR="007511E6" w:rsidRDefault="007511E6" w:rsidP="007511E6">
      <w:pPr>
        <w:pStyle w:val="BodyText"/>
        <w:spacing w:line="232" w:lineRule="auto"/>
        <w:ind w:left="991" w:right="740"/>
        <w:jc w:val="both"/>
      </w:pPr>
    </w:p>
    <w:p w:rsidR="007511E6" w:rsidRDefault="007511E6" w:rsidP="007511E6">
      <w:pPr>
        <w:pStyle w:val="BodyText"/>
        <w:numPr>
          <w:ilvl w:val="0"/>
          <w:numId w:val="18"/>
        </w:numPr>
        <w:spacing w:after="0" w:line="300" w:lineRule="auto"/>
        <w:jc w:val="both"/>
        <w:rPr>
          <w:rFonts w:ascii="Times New Roman" w:hAnsi="Times New Roman"/>
          <w:b/>
          <w:bCs/>
          <w:w w:val="105"/>
          <w:sz w:val="24"/>
          <w:szCs w:val="24"/>
        </w:rPr>
      </w:pPr>
      <w:r w:rsidRPr="00963AB9">
        <w:rPr>
          <w:rFonts w:ascii="Times New Roman" w:hAnsi="Times New Roman"/>
          <w:b/>
          <w:bCs/>
          <w:w w:val="105"/>
          <w:sz w:val="24"/>
          <w:szCs w:val="24"/>
        </w:rPr>
        <w:t>EARNES</w:t>
      </w:r>
      <w:r>
        <w:rPr>
          <w:rFonts w:ascii="Times New Roman" w:hAnsi="Times New Roman"/>
          <w:b/>
          <w:bCs/>
          <w:w w:val="105"/>
          <w:sz w:val="24"/>
          <w:szCs w:val="24"/>
        </w:rPr>
        <w:t>T</w:t>
      </w:r>
      <w:r w:rsidRPr="00963AB9">
        <w:rPr>
          <w:rFonts w:ascii="Times New Roman" w:hAnsi="Times New Roman"/>
          <w:b/>
          <w:bCs/>
          <w:w w:val="105"/>
          <w:sz w:val="24"/>
          <w:szCs w:val="24"/>
        </w:rPr>
        <w:t xml:space="preserve"> MONEY DEPOSIT:</w:t>
      </w:r>
    </w:p>
    <w:p w:rsidR="007511E6" w:rsidRDefault="007511E6" w:rsidP="007511E6">
      <w:pPr>
        <w:pStyle w:val="BodyText"/>
        <w:spacing w:after="0" w:line="300" w:lineRule="auto"/>
        <w:ind w:left="720"/>
        <w:jc w:val="both"/>
        <w:rPr>
          <w:rFonts w:ascii="Times New Roman" w:hAnsi="Times New Roman"/>
          <w:sz w:val="24"/>
          <w:szCs w:val="24"/>
        </w:rPr>
      </w:pPr>
      <w:r w:rsidRPr="00DD2102">
        <w:rPr>
          <w:rFonts w:ascii="Times New Roman" w:hAnsi="Times New Roman"/>
          <w:sz w:val="24"/>
          <w:szCs w:val="24"/>
        </w:rPr>
        <w:t xml:space="preserve">Earnest money deposit amount equivalent to </w:t>
      </w:r>
      <w:proofErr w:type="spellStart"/>
      <w:r w:rsidRPr="00DD2102">
        <w:rPr>
          <w:rFonts w:ascii="Times New Roman" w:hAnsi="Times New Roman"/>
          <w:sz w:val="24"/>
          <w:szCs w:val="24"/>
          <w:lang w:bidi="hi-IN"/>
        </w:rPr>
        <w:t>Rs</w:t>
      </w:r>
      <w:proofErr w:type="spellEnd"/>
      <w:r w:rsidRPr="00DD2102">
        <w:rPr>
          <w:rFonts w:ascii="Times New Roman" w:hAnsi="Times New Roman"/>
          <w:sz w:val="24"/>
          <w:szCs w:val="24"/>
          <w:lang w:bidi="hi-IN"/>
        </w:rPr>
        <w:t xml:space="preserve">. </w:t>
      </w:r>
      <w:r w:rsidR="00C81600">
        <w:rPr>
          <w:rFonts w:ascii="Times New Roman" w:hAnsi="Times New Roman"/>
          <w:sz w:val="24"/>
          <w:szCs w:val="24"/>
          <w:lang w:bidi="hi-IN"/>
        </w:rPr>
        <w:t>10000</w:t>
      </w:r>
      <w:r w:rsidRPr="00DD2102">
        <w:rPr>
          <w:rFonts w:ascii="Times New Roman" w:hAnsi="Times New Roman"/>
          <w:sz w:val="24"/>
          <w:szCs w:val="24"/>
          <w:lang w:bidi="hi-IN"/>
        </w:rPr>
        <w:t xml:space="preserve">/- (Rupees </w:t>
      </w:r>
      <w:r w:rsidR="00C81600">
        <w:rPr>
          <w:rFonts w:ascii="Times New Roman" w:hAnsi="Times New Roman"/>
          <w:sz w:val="24"/>
          <w:szCs w:val="24"/>
          <w:lang w:bidi="hi-IN"/>
        </w:rPr>
        <w:t>Ten</w:t>
      </w:r>
      <w:r>
        <w:rPr>
          <w:rFonts w:ascii="Times New Roman" w:hAnsi="Times New Roman"/>
          <w:sz w:val="24"/>
          <w:szCs w:val="24"/>
          <w:lang w:bidi="hi-IN"/>
        </w:rPr>
        <w:t xml:space="preserve"> thousand</w:t>
      </w:r>
      <w:r w:rsidRPr="00DD2102">
        <w:rPr>
          <w:rFonts w:ascii="Times New Roman" w:hAnsi="Times New Roman"/>
          <w:sz w:val="24"/>
          <w:szCs w:val="24"/>
          <w:lang w:bidi="hi-IN"/>
        </w:rPr>
        <w:t xml:space="preserve"> only</w:t>
      </w:r>
      <w:r w:rsidRPr="00963AB9">
        <w:rPr>
          <w:rFonts w:ascii="Times New Roman" w:hAnsi="Times New Roman"/>
          <w:sz w:val="24"/>
          <w:szCs w:val="24"/>
          <w:lang w:bidi="hi-IN"/>
        </w:rPr>
        <w:t xml:space="preserve">) </w:t>
      </w:r>
      <w:r>
        <w:rPr>
          <w:rFonts w:ascii="Times New Roman" w:hAnsi="Times New Roman"/>
          <w:sz w:val="24"/>
          <w:szCs w:val="24"/>
          <w:lang w:bidi="hi-IN"/>
        </w:rPr>
        <w:t xml:space="preserve">&amp; Tender Fee of            </w:t>
      </w:r>
      <w:proofErr w:type="spellStart"/>
      <w:r>
        <w:rPr>
          <w:rFonts w:ascii="Times New Roman" w:hAnsi="Times New Roman"/>
          <w:sz w:val="24"/>
          <w:szCs w:val="24"/>
          <w:lang w:bidi="hi-IN"/>
        </w:rPr>
        <w:t>Rs</w:t>
      </w:r>
      <w:proofErr w:type="spellEnd"/>
      <w:r>
        <w:rPr>
          <w:rFonts w:ascii="Times New Roman" w:hAnsi="Times New Roman"/>
          <w:sz w:val="24"/>
          <w:szCs w:val="24"/>
          <w:lang w:bidi="hi-IN"/>
        </w:rPr>
        <w:t xml:space="preserve"> 500/- (One Five hundred only) </w:t>
      </w:r>
      <w:r w:rsidRPr="00963AB9">
        <w:rPr>
          <w:rFonts w:ascii="Times New Roman" w:hAnsi="Times New Roman"/>
          <w:sz w:val="24"/>
          <w:szCs w:val="24"/>
        </w:rPr>
        <w:t xml:space="preserve">in the form of DD issued by any Commercial Bank in favour of </w:t>
      </w:r>
      <w:r>
        <w:rPr>
          <w:rFonts w:ascii="Times New Roman" w:hAnsi="Times New Roman"/>
          <w:sz w:val="24"/>
          <w:szCs w:val="24"/>
          <w:lang w:bidi="hi-IN"/>
        </w:rPr>
        <w:t>ICGEB,</w:t>
      </w:r>
      <w:r w:rsidRPr="00963AB9">
        <w:rPr>
          <w:rFonts w:ascii="Times New Roman" w:hAnsi="Times New Roman"/>
          <w:sz w:val="24"/>
          <w:szCs w:val="24"/>
          <w:lang w:bidi="hi-IN"/>
        </w:rPr>
        <w:t xml:space="preserve"> New Delhi</w:t>
      </w:r>
      <w:r w:rsidRPr="00963AB9">
        <w:rPr>
          <w:rFonts w:ascii="Times New Roman" w:hAnsi="Times New Roman"/>
          <w:sz w:val="24"/>
          <w:szCs w:val="24"/>
        </w:rPr>
        <w:t xml:space="preserve"> must accompany the Technical Bid. The E.M.D. shall be valid for the term of the contract. Bids not accompanied by E.M.D. shall be rejected. E.M.D. of unsuccessful Bidders will be returned as early as possible. The E.M.D. shall be forfeited if a Bidder withdraws its Bid during the period of validity.</w:t>
      </w:r>
    </w:p>
    <w:p w:rsidR="007511E6" w:rsidRDefault="007511E6" w:rsidP="007511E6">
      <w:pPr>
        <w:pStyle w:val="BodyText"/>
        <w:spacing w:after="0" w:line="300" w:lineRule="auto"/>
        <w:ind w:left="720"/>
        <w:jc w:val="both"/>
        <w:rPr>
          <w:rFonts w:ascii="Times New Roman" w:hAnsi="Times New Roman"/>
          <w:sz w:val="24"/>
          <w:szCs w:val="24"/>
        </w:rPr>
      </w:pPr>
    </w:p>
    <w:p w:rsidR="007511E6" w:rsidRPr="00611537" w:rsidRDefault="007511E6" w:rsidP="007511E6">
      <w:pPr>
        <w:pStyle w:val="ListParagraph"/>
        <w:numPr>
          <w:ilvl w:val="0"/>
          <w:numId w:val="18"/>
        </w:numPr>
        <w:autoSpaceDE w:val="0"/>
        <w:autoSpaceDN w:val="0"/>
        <w:adjustRightInd w:val="0"/>
        <w:spacing w:after="0" w:line="300" w:lineRule="auto"/>
        <w:ind w:right="195"/>
        <w:jc w:val="both"/>
        <w:rPr>
          <w:rFonts w:ascii="Times New Roman" w:hAnsi="Times New Roman"/>
          <w:b/>
          <w:bCs/>
          <w:w w:val="105"/>
          <w:sz w:val="24"/>
          <w:szCs w:val="24"/>
        </w:rPr>
      </w:pPr>
      <w:r w:rsidRPr="00B62F64">
        <w:rPr>
          <w:rFonts w:ascii="Times New Roman" w:hAnsi="Times New Roman"/>
          <w:b/>
          <w:bCs/>
          <w:sz w:val="24"/>
          <w:szCs w:val="24"/>
          <w:lang w:val="en-US" w:eastAsia="en-US"/>
        </w:rPr>
        <w:t>PE</w:t>
      </w:r>
      <w:r w:rsidRPr="00D40954">
        <w:rPr>
          <w:rFonts w:ascii="Times New Roman" w:hAnsi="Times New Roman"/>
          <w:b/>
          <w:bCs/>
          <w:sz w:val="24"/>
          <w:szCs w:val="24"/>
          <w:lang w:val="en-US" w:eastAsia="en-US"/>
        </w:rPr>
        <w:t xml:space="preserve">RIOD OF VALIDITY. </w:t>
      </w:r>
      <w:r w:rsidRPr="00D40954">
        <w:rPr>
          <w:rFonts w:ascii="Times New Roman" w:hAnsi="Times New Roman"/>
          <w:sz w:val="24"/>
          <w:szCs w:val="24"/>
          <w:lang w:val="en-US" w:eastAsia="en-US"/>
        </w:rPr>
        <w:t xml:space="preserve">Bids shall remain valid for </w:t>
      </w:r>
      <w:r w:rsidRPr="00D40954">
        <w:rPr>
          <w:rFonts w:ascii="Times New Roman" w:hAnsi="Times New Roman"/>
          <w:b/>
          <w:bCs/>
          <w:sz w:val="24"/>
          <w:szCs w:val="24"/>
          <w:lang w:val="en-US" w:eastAsia="en-US"/>
        </w:rPr>
        <w:t>180 days</w:t>
      </w:r>
      <w:r w:rsidRPr="00D40954">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7511E6" w:rsidRDefault="007511E6" w:rsidP="007511E6">
      <w:pPr>
        <w:pStyle w:val="ListParagraph"/>
        <w:autoSpaceDE w:val="0"/>
        <w:autoSpaceDN w:val="0"/>
        <w:adjustRightInd w:val="0"/>
        <w:spacing w:after="0" w:line="300" w:lineRule="auto"/>
        <w:ind w:right="195"/>
        <w:jc w:val="both"/>
        <w:rPr>
          <w:rFonts w:ascii="Times New Roman" w:hAnsi="Times New Roman"/>
          <w:b/>
          <w:bCs/>
          <w:w w:val="105"/>
          <w:sz w:val="24"/>
          <w:szCs w:val="24"/>
        </w:rPr>
      </w:pPr>
    </w:p>
    <w:p w:rsidR="007511E6" w:rsidRDefault="007511E6" w:rsidP="007511E6">
      <w:pPr>
        <w:pStyle w:val="ListParagraph"/>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3E1EE8">
        <w:rPr>
          <w:rFonts w:ascii="Times New Roman" w:hAnsi="Times New Roman"/>
          <w:b/>
          <w:sz w:val="24"/>
          <w:szCs w:val="24"/>
          <w:u w:val="single"/>
          <w:lang w:val="en-US" w:eastAsia="en-US"/>
        </w:rPr>
        <w:t>Escalation:</w:t>
      </w:r>
      <w:r w:rsidRPr="003E1EE8">
        <w:rPr>
          <w:rFonts w:ascii="Times New Roman" w:hAnsi="Times New Roman"/>
          <w:sz w:val="24"/>
          <w:szCs w:val="24"/>
          <w:lang w:val="en-US" w:eastAsia="en-US"/>
        </w:rPr>
        <w:t xml:space="preserve"> No escalation over and above items rates quoted by the bidder shall be paid during the execution of contract</w:t>
      </w:r>
    </w:p>
    <w:p w:rsidR="00F97CDF" w:rsidRPr="003E1EE8" w:rsidRDefault="00F97CDF" w:rsidP="007511E6">
      <w:pPr>
        <w:pStyle w:val="ListParagraph"/>
        <w:autoSpaceDE w:val="0"/>
        <w:autoSpaceDN w:val="0"/>
        <w:adjustRightInd w:val="0"/>
        <w:spacing w:after="0" w:line="300" w:lineRule="auto"/>
        <w:ind w:right="195"/>
        <w:jc w:val="both"/>
        <w:rPr>
          <w:rFonts w:ascii="Times New Roman" w:hAnsi="Times New Roman"/>
          <w:sz w:val="24"/>
          <w:szCs w:val="24"/>
          <w:lang w:val="en-US" w:eastAsia="en-US"/>
        </w:rPr>
      </w:pPr>
    </w:p>
    <w:p w:rsidR="007511E6" w:rsidRPr="00A826DC" w:rsidRDefault="007511E6" w:rsidP="007511E6">
      <w:pPr>
        <w:pStyle w:val="CM19"/>
        <w:numPr>
          <w:ilvl w:val="0"/>
          <w:numId w:val="18"/>
        </w:numPr>
        <w:spacing w:after="232" w:line="276" w:lineRule="atLeast"/>
        <w:jc w:val="both"/>
        <w:rPr>
          <w:rFonts w:ascii="Times New Roman" w:hAnsi="Times New Roman"/>
        </w:rPr>
      </w:pPr>
      <w:r w:rsidRPr="00EF0A7B">
        <w:rPr>
          <w:rFonts w:ascii="Times New Roman" w:hAnsi="Times New Roman"/>
          <w:b/>
          <w:color w:val="000000" w:themeColor="text1"/>
        </w:rPr>
        <w:t>Performance Guarantee @5%</w:t>
      </w:r>
      <w:r w:rsidRPr="00EF0A7B">
        <w:rPr>
          <w:rFonts w:ascii="Times New Roman" w:hAnsi="Times New Roman"/>
          <w:color w:val="000000" w:themeColor="text1"/>
        </w:rPr>
        <w:t xml:space="preserve"> </w:t>
      </w:r>
      <w:r w:rsidRPr="00A826DC">
        <w:rPr>
          <w:rFonts w:ascii="Times New Roman" w:hAnsi="Times New Roman"/>
        </w:rPr>
        <w:t xml:space="preserve">shall be deposited to the department on the work order amount by the agency within a period of 15 days from the date of issue of LOI (work order) before commencement of work. Performance guaranty shall only be acceptable in the form of bank guarantee /DD and it will be returned after </w:t>
      </w:r>
      <w:r w:rsidRPr="00A826DC">
        <w:rPr>
          <w:rFonts w:ascii="Times New Roman" w:hAnsi="Times New Roman"/>
        </w:rPr>
        <w:lastRenderedPageBreak/>
        <w:t>completion of work.</w:t>
      </w:r>
    </w:p>
    <w:p w:rsidR="007511E6" w:rsidRPr="00B62F64" w:rsidRDefault="007511E6" w:rsidP="007511E6">
      <w:pPr>
        <w:pStyle w:val="ListParagraph"/>
        <w:widowControl w:val="0"/>
        <w:tabs>
          <w:tab w:val="left" w:pos="1002"/>
        </w:tabs>
        <w:autoSpaceDE w:val="0"/>
        <w:autoSpaceDN w:val="0"/>
        <w:spacing w:before="119" w:after="0" w:line="235" w:lineRule="auto"/>
        <w:ind w:right="847"/>
        <w:contextualSpacing w:val="0"/>
        <w:jc w:val="both"/>
        <w:rPr>
          <w:rFonts w:ascii="Times New Roman" w:hAnsi="Times New Roman"/>
          <w:sz w:val="24"/>
          <w:szCs w:val="24"/>
        </w:rPr>
      </w:pPr>
      <w:r w:rsidRPr="00B62F64">
        <w:rPr>
          <w:rFonts w:ascii="Times New Roman" w:hAnsi="Times New Roman"/>
          <w:sz w:val="24"/>
          <w:szCs w:val="24"/>
        </w:rPr>
        <w:t>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Valid for entire contract period and two extra months.  In case of con-tract extension with or without LD the validity of BG shall also be extended for the extended period with additional two months.</w:t>
      </w:r>
    </w:p>
    <w:p w:rsidR="007511E6" w:rsidRPr="00B62F64" w:rsidRDefault="007511E6" w:rsidP="007511E6">
      <w:pPr>
        <w:pStyle w:val="ListParagraph"/>
        <w:widowControl w:val="0"/>
        <w:tabs>
          <w:tab w:val="left" w:pos="1002"/>
        </w:tabs>
        <w:autoSpaceDE w:val="0"/>
        <w:autoSpaceDN w:val="0"/>
        <w:spacing w:before="122" w:after="0" w:line="232" w:lineRule="auto"/>
        <w:ind w:left="1002" w:right="842"/>
        <w:contextualSpacing w:val="0"/>
        <w:rPr>
          <w:rFonts w:ascii="Times New Roman" w:hAnsi="Times New Roman"/>
          <w:sz w:val="24"/>
          <w:szCs w:val="24"/>
        </w:rPr>
      </w:pPr>
      <w:r w:rsidRPr="00B62F64">
        <w:rPr>
          <w:rFonts w:ascii="Times New Roman" w:hAnsi="Times New Roman"/>
          <w:sz w:val="24"/>
          <w:szCs w:val="24"/>
        </w:rPr>
        <w:t>FORFEITURE: Performance Bank guarantee established under Clause 8 (</w:t>
      </w:r>
      <w:proofErr w:type="spellStart"/>
      <w:r w:rsidRPr="00B62F64">
        <w:rPr>
          <w:rFonts w:ascii="Times New Roman" w:hAnsi="Times New Roman"/>
          <w:sz w:val="24"/>
          <w:szCs w:val="24"/>
        </w:rPr>
        <w:t>i</w:t>
      </w:r>
      <w:proofErr w:type="spellEnd"/>
      <w:r w:rsidRPr="00B62F64">
        <w:rPr>
          <w:rFonts w:ascii="Times New Roman" w:hAnsi="Times New Roman"/>
          <w:sz w:val="24"/>
          <w:szCs w:val="24"/>
        </w:rPr>
        <w:t xml:space="preserve">) shall contain a statement that it shall be automatically and unconditionally forfeited without recourse and payable against the presentation by ICGEB </w:t>
      </w:r>
      <w:r>
        <w:rPr>
          <w:rFonts w:ascii="Times New Roman" w:hAnsi="Times New Roman"/>
          <w:sz w:val="24"/>
          <w:szCs w:val="24"/>
        </w:rPr>
        <w:t>to the relevant company/ corre</w:t>
      </w:r>
      <w:r w:rsidRPr="00B62F64">
        <w:rPr>
          <w:rFonts w:ascii="Times New Roman" w:hAnsi="Times New Roman"/>
          <w:sz w:val="24"/>
          <w:szCs w:val="24"/>
        </w:rPr>
        <w:t>spondent bank, as the case may be, together with a simple statement that tenderer has failed to com- ply with any term or condition set forth in the Contract.</w:t>
      </w:r>
    </w:p>
    <w:p w:rsidR="007511E6" w:rsidRDefault="007511E6" w:rsidP="007511E6">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rPr>
      </w:pPr>
      <w:r w:rsidRPr="00B62F64">
        <w:rPr>
          <w:rFonts w:ascii="Times New Roman" w:hAnsi="Times New Roman"/>
          <w:sz w:val="24"/>
          <w:szCs w:val="24"/>
        </w:rPr>
        <w:t xml:space="preserve">RELEASE: Performance Bank guarantee will be released without interest on successful taking over of the project by ICGEB on receipt of written request from tenderer </w:t>
      </w:r>
    </w:p>
    <w:p w:rsidR="007511E6" w:rsidRDefault="007511E6" w:rsidP="007511E6">
      <w:pPr>
        <w:pStyle w:val="ListParagraph"/>
        <w:widowControl w:val="0"/>
        <w:tabs>
          <w:tab w:val="left" w:pos="1002"/>
        </w:tabs>
        <w:autoSpaceDE w:val="0"/>
        <w:autoSpaceDN w:val="0"/>
        <w:spacing w:before="126" w:after="0" w:line="232" w:lineRule="auto"/>
        <w:ind w:left="1002" w:right="840"/>
        <w:contextualSpacing w:val="0"/>
        <w:jc w:val="both"/>
      </w:pPr>
    </w:p>
    <w:p w:rsidR="007511E6" w:rsidRDefault="007511E6" w:rsidP="007511E6">
      <w:pPr>
        <w:pStyle w:val="CM19"/>
        <w:numPr>
          <w:ilvl w:val="0"/>
          <w:numId w:val="18"/>
        </w:numPr>
        <w:spacing w:after="232" w:line="273" w:lineRule="atLeast"/>
        <w:ind w:right="195"/>
        <w:jc w:val="both"/>
        <w:rPr>
          <w:rFonts w:ascii="Times New Roman" w:hAnsi="Times New Roman"/>
          <w:lang w:val="en-IN" w:eastAsia="en-IN"/>
        </w:rPr>
      </w:pPr>
      <w:r w:rsidRPr="00EF0A7B">
        <w:rPr>
          <w:rFonts w:ascii="Times New Roman" w:hAnsi="Times New Roman"/>
          <w:b/>
          <w:color w:val="000000" w:themeColor="text1"/>
          <w:lang w:val="en-IN" w:eastAsia="en-IN"/>
        </w:rPr>
        <w:t>Security deposit of 5 %</w:t>
      </w:r>
      <w:r w:rsidRPr="00EF0A7B">
        <w:rPr>
          <w:rFonts w:ascii="Times New Roman" w:hAnsi="Times New Roman"/>
          <w:color w:val="000000" w:themeColor="text1"/>
          <w:lang w:val="en-IN" w:eastAsia="en-IN"/>
        </w:rPr>
        <w:t xml:space="preserve"> </w:t>
      </w:r>
      <w:r w:rsidRPr="003E1EE8">
        <w:rPr>
          <w:rFonts w:ascii="Times New Roman" w:hAnsi="Times New Roman"/>
          <w:lang w:val="en-IN" w:eastAsia="en-IN"/>
        </w:rPr>
        <w:t>of final bill amount will be deducted from the final bill and same will be released after successful expiry of defect liability of 12 months from date of completion of Work. Security deposit deducted from the final bill will only be released after submission of bank guarantee of CMC</w:t>
      </w:r>
      <w:r>
        <w:rPr>
          <w:rFonts w:ascii="Times New Roman" w:hAnsi="Times New Roman"/>
          <w:lang w:val="en-IN" w:eastAsia="en-IN"/>
        </w:rPr>
        <w:t>.</w:t>
      </w:r>
    </w:p>
    <w:p w:rsidR="007511E6" w:rsidRPr="00A83E81" w:rsidRDefault="007511E6" w:rsidP="007511E6">
      <w:pPr>
        <w:pStyle w:val="CM19"/>
        <w:numPr>
          <w:ilvl w:val="0"/>
          <w:numId w:val="18"/>
        </w:numPr>
        <w:spacing w:after="232" w:line="273" w:lineRule="atLeast"/>
        <w:jc w:val="both"/>
        <w:rPr>
          <w:rFonts w:ascii="Arial" w:hAnsi="Arial" w:cs="Arial"/>
        </w:rPr>
      </w:pPr>
      <w:r w:rsidRPr="002F2E85">
        <w:rPr>
          <w:rFonts w:ascii="Arial" w:hAnsi="Arial" w:cs="Arial"/>
          <w:b/>
          <w:color w:val="000000" w:themeColor="text1"/>
        </w:rPr>
        <w:t xml:space="preserve">Payment terms: </w:t>
      </w:r>
      <w:r w:rsidRPr="00A83E81">
        <w:rPr>
          <w:rFonts w:ascii="Arial" w:hAnsi="Arial" w:cs="Arial"/>
        </w:rPr>
        <w:t>100% payment after satisfactory completion of the work and submission of the final bill</w:t>
      </w:r>
    </w:p>
    <w:p w:rsidR="007511E6" w:rsidRDefault="007511E6" w:rsidP="007511E6">
      <w:pPr>
        <w:pStyle w:val="ListParagraph"/>
        <w:widowControl w:val="0"/>
        <w:numPr>
          <w:ilvl w:val="0"/>
          <w:numId w:val="18"/>
        </w:numPr>
        <w:tabs>
          <w:tab w:val="left" w:pos="822"/>
        </w:tabs>
        <w:autoSpaceDE w:val="0"/>
        <w:autoSpaceDN w:val="0"/>
        <w:spacing w:before="68" w:after="0" w:line="232" w:lineRule="auto"/>
        <w:ind w:right="731"/>
        <w:contextualSpacing w:val="0"/>
        <w:jc w:val="both"/>
        <w:rPr>
          <w:sz w:val="24"/>
        </w:rPr>
      </w:pPr>
      <w:r w:rsidRPr="00B62F64">
        <w:rPr>
          <w:rFonts w:ascii="Times New Roman" w:hAnsi="Times New Roman"/>
          <w:b/>
          <w:sz w:val="24"/>
          <w:szCs w:val="24"/>
          <w:u w:val="single"/>
        </w:rPr>
        <w:t>Extra Items: -</w:t>
      </w:r>
      <w:r w:rsidRPr="00B62F64">
        <w:rPr>
          <w:rFonts w:ascii="Times New Roman" w:hAnsi="Times New Roman"/>
          <w:sz w:val="24"/>
          <w:szCs w:val="24"/>
        </w:rPr>
        <w:t xml:space="preserve">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w:t>
      </w:r>
      <w:proofErr w:type="spellStart"/>
      <w:r w:rsidRPr="00B62F64">
        <w:rPr>
          <w:rFonts w:ascii="Times New Roman" w:hAnsi="Times New Roman"/>
          <w:sz w:val="24"/>
          <w:szCs w:val="24"/>
        </w:rPr>
        <w:t>i</w:t>
      </w:r>
      <w:proofErr w:type="spellEnd"/>
      <w:r w:rsidRPr="00B62F64">
        <w:rPr>
          <w:rFonts w:ascii="Times New Roman" w:hAnsi="Times New Roman"/>
          <w:sz w:val="24"/>
          <w:szCs w:val="24"/>
        </w:rPr>
        <w:t>) cost of material (ii) cost of direct labour (iii) Contractor over heads &amp; profit 10%. Before execution of extra work, the rate analysis may be forwarded to committee for approval of the Director, ICGEB. However, the extra items amount should not exceed 10% of the total contract value including all taxes.</w:t>
      </w:r>
    </w:p>
    <w:p w:rsidR="007511E6" w:rsidRPr="00B62F64" w:rsidRDefault="007511E6" w:rsidP="007511E6">
      <w:pPr>
        <w:pStyle w:val="ListParagraph"/>
        <w:widowControl w:val="0"/>
        <w:numPr>
          <w:ilvl w:val="0"/>
          <w:numId w:val="18"/>
        </w:numPr>
        <w:tabs>
          <w:tab w:val="left" w:pos="1002"/>
        </w:tabs>
        <w:autoSpaceDE w:val="0"/>
        <w:autoSpaceDN w:val="0"/>
        <w:spacing w:before="123" w:after="0" w:line="235" w:lineRule="auto"/>
        <w:ind w:left="822" w:right="722"/>
        <w:contextualSpacing w:val="0"/>
        <w:jc w:val="both"/>
        <w:rPr>
          <w:rFonts w:ascii="Times New Roman" w:hAnsi="Times New Roman"/>
        </w:rPr>
      </w:pPr>
      <w:r w:rsidRPr="002F2E85">
        <w:rPr>
          <w:rFonts w:ascii="Times New Roman" w:hAnsi="Times New Roman"/>
          <w:b/>
          <w:color w:val="000000" w:themeColor="text1"/>
          <w:sz w:val="24"/>
          <w:u w:val="single"/>
        </w:rPr>
        <w:t>Completion Time:</w:t>
      </w:r>
      <w:r w:rsidRPr="002F2E85">
        <w:rPr>
          <w:rFonts w:ascii="Times New Roman" w:hAnsi="Times New Roman"/>
          <w:b/>
          <w:color w:val="000000" w:themeColor="text1"/>
          <w:sz w:val="24"/>
        </w:rPr>
        <w:t xml:space="preserve"> </w:t>
      </w:r>
      <w:r w:rsidRPr="002F2E85">
        <w:rPr>
          <w:rFonts w:ascii="Times New Roman" w:hAnsi="Times New Roman"/>
          <w:b/>
          <w:bCs/>
          <w:color w:val="000000" w:themeColor="text1"/>
          <w:w w:val="105"/>
          <w:sz w:val="24"/>
          <w:szCs w:val="24"/>
        </w:rPr>
        <w:t xml:space="preserve">Time limit for completion of the work is </w:t>
      </w:r>
      <w:r w:rsidR="002F2E85" w:rsidRPr="002F2E85">
        <w:rPr>
          <w:rFonts w:ascii="Times New Roman" w:hAnsi="Times New Roman"/>
          <w:b/>
          <w:bCs/>
          <w:color w:val="000000" w:themeColor="text1"/>
          <w:w w:val="105"/>
          <w:sz w:val="24"/>
          <w:szCs w:val="24"/>
        </w:rPr>
        <w:t xml:space="preserve">45 </w:t>
      </w:r>
      <w:proofErr w:type="gramStart"/>
      <w:r w:rsidR="002F2E85" w:rsidRPr="002F2E85">
        <w:rPr>
          <w:rFonts w:ascii="Times New Roman" w:hAnsi="Times New Roman"/>
          <w:b/>
          <w:bCs/>
          <w:color w:val="000000" w:themeColor="text1"/>
          <w:w w:val="105"/>
          <w:sz w:val="24"/>
          <w:szCs w:val="24"/>
        </w:rPr>
        <w:t>day</w:t>
      </w:r>
      <w:proofErr w:type="gramEnd"/>
      <w:r w:rsidR="002F2E85" w:rsidRPr="002F2E85">
        <w:rPr>
          <w:rFonts w:ascii="Times New Roman" w:hAnsi="Times New Roman"/>
          <w:b/>
          <w:bCs/>
          <w:color w:val="000000" w:themeColor="text1"/>
          <w:w w:val="105"/>
          <w:sz w:val="24"/>
          <w:szCs w:val="24"/>
        </w:rPr>
        <w:t xml:space="preserve"> </w:t>
      </w:r>
      <w:r w:rsidRPr="002F2E85">
        <w:rPr>
          <w:rFonts w:ascii="Times New Roman" w:hAnsi="Times New Roman"/>
          <w:b/>
          <w:bCs/>
          <w:color w:val="000000" w:themeColor="text1"/>
          <w:w w:val="105"/>
          <w:sz w:val="24"/>
          <w:szCs w:val="24"/>
        </w:rPr>
        <w:t xml:space="preserve">from the date of </w:t>
      </w:r>
      <w:r w:rsidRPr="00B62F64">
        <w:rPr>
          <w:rFonts w:ascii="Times New Roman" w:hAnsi="Times New Roman"/>
          <w:b/>
          <w:bCs/>
          <w:w w:val="105"/>
          <w:sz w:val="24"/>
          <w:szCs w:val="24"/>
        </w:rPr>
        <w:t xml:space="preserve">the order issued. </w:t>
      </w:r>
      <w:r w:rsidRPr="00B62F64">
        <w:rPr>
          <w:rFonts w:ascii="Times New Roman" w:hAnsi="Times New Roman"/>
          <w:sz w:val="24"/>
        </w:rPr>
        <w:t xml:space="preserve">The time shall be the essence of this contract and entire work as titled above is to be completed in all respects within the given time from the date of issue of work order. The successful bidder has to submit the time &amp; activity chart for the completion of work. </w:t>
      </w:r>
    </w:p>
    <w:p w:rsidR="007511E6" w:rsidRDefault="007511E6" w:rsidP="007511E6">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rPr>
      </w:pPr>
      <w:r w:rsidRPr="00B62F64">
        <w:rPr>
          <w:rFonts w:ascii="Times New Roman" w:hAnsi="Times New Roman"/>
          <w:sz w:val="24"/>
          <w:szCs w:val="24"/>
        </w:rPr>
        <w:t>Availability of any kind of shut down will be subject to supply of all the material at site and time frame    agreed   upon by ICGEB. Work may have to be carried out at night and holidays also     depending on the shutdown availability and no extra      compensation will be given for the delays, time extensions due to non - av</w:t>
      </w:r>
      <w:r>
        <w:rPr>
          <w:rFonts w:ascii="Times New Roman" w:hAnsi="Times New Roman"/>
          <w:sz w:val="24"/>
          <w:szCs w:val="24"/>
        </w:rPr>
        <w:t xml:space="preserve">ailability of shut down. Any </w:t>
      </w:r>
      <w:r w:rsidRPr="00B62F64">
        <w:rPr>
          <w:rFonts w:ascii="Times New Roman" w:hAnsi="Times New Roman"/>
          <w:sz w:val="24"/>
          <w:szCs w:val="24"/>
        </w:rPr>
        <w:t>delay in completing the work for reasons attributable to the contractor is liable for liquidated damages. 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period/contract. The decision of the Director will be final and binding on the bidder/contractor.</w:t>
      </w:r>
    </w:p>
    <w:p w:rsidR="007511E6" w:rsidRDefault="007511E6" w:rsidP="007511E6">
      <w:pPr>
        <w:pStyle w:val="ListParagraph"/>
        <w:widowControl w:val="0"/>
        <w:numPr>
          <w:ilvl w:val="0"/>
          <w:numId w:val="18"/>
        </w:numPr>
        <w:tabs>
          <w:tab w:val="left" w:pos="1002"/>
        </w:tabs>
        <w:autoSpaceDE w:val="0"/>
        <w:autoSpaceDN w:val="0"/>
        <w:spacing w:before="123" w:after="0" w:line="235" w:lineRule="auto"/>
        <w:ind w:right="722"/>
        <w:contextualSpacing w:val="0"/>
        <w:jc w:val="both"/>
        <w:rPr>
          <w:rFonts w:ascii="Times New Roman" w:hAnsi="Times New Roman"/>
          <w:sz w:val="24"/>
          <w:szCs w:val="24"/>
        </w:rPr>
      </w:pPr>
      <w:r w:rsidRPr="005032D8">
        <w:rPr>
          <w:rFonts w:ascii="Times New Roman" w:hAnsi="Times New Roman"/>
          <w:b/>
          <w:sz w:val="24"/>
          <w:szCs w:val="24"/>
          <w:u w:val="single"/>
        </w:rPr>
        <w:t>Scope of Work</w:t>
      </w:r>
      <w:r>
        <w:rPr>
          <w:rFonts w:ascii="Times New Roman" w:hAnsi="Times New Roman"/>
          <w:sz w:val="24"/>
          <w:szCs w:val="24"/>
        </w:rPr>
        <w:t xml:space="preserve">: Detailed scope of work, technical specification </w:t>
      </w:r>
      <w:proofErr w:type="spellStart"/>
      <w:r>
        <w:rPr>
          <w:rFonts w:ascii="Times New Roman" w:hAnsi="Times New Roman"/>
          <w:sz w:val="24"/>
          <w:szCs w:val="24"/>
        </w:rPr>
        <w:t>etc</w:t>
      </w:r>
      <w:proofErr w:type="spellEnd"/>
      <w:r>
        <w:rPr>
          <w:rFonts w:ascii="Times New Roman" w:hAnsi="Times New Roman"/>
          <w:sz w:val="24"/>
          <w:szCs w:val="24"/>
        </w:rPr>
        <w:t xml:space="preserve"> are enclosed as Annexure A.</w:t>
      </w:r>
    </w:p>
    <w:p w:rsidR="007511E6" w:rsidRPr="006A2A81" w:rsidRDefault="007511E6" w:rsidP="007511E6">
      <w:pPr>
        <w:pStyle w:val="ListParagraph"/>
        <w:widowControl w:val="0"/>
        <w:numPr>
          <w:ilvl w:val="0"/>
          <w:numId w:val="18"/>
        </w:numPr>
        <w:tabs>
          <w:tab w:val="left" w:pos="822"/>
        </w:tabs>
        <w:autoSpaceDE w:val="0"/>
        <w:autoSpaceDN w:val="0"/>
        <w:spacing w:before="117" w:after="0" w:line="235" w:lineRule="auto"/>
        <w:ind w:right="744"/>
        <w:contextualSpacing w:val="0"/>
        <w:jc w:val="both"/>
        <w:rPr>
          <w:sz w:val="24"/>
        </w:rPr>
      </w:pPr>
      <w:r w:rsidRPr="006A2A81">
        <w:rPr>
          <w:b/>
          <w:sz w:val="24"/>
          <w:u w:val="single"/>
        </w:rPr>
        <w:lastRenderedPageBreak/>
        <w:t>Deviations:</w:t>
      </w:r>
      <w:r w:rsidRPr="006A2A81">
        <w:rPr>
          <w:b/>
          <w:sz w:val="24"/>
        </w:rPr>
        <w:t xml:space="preserve"> </w:t>
      </w:r>
      <w:r w:rsidRPr="006A2A81">
        <w:rPr>
          <w:sz w:val="24"/>
        </w:rPr>
        <w:t>No deviation from the stipulated terms and conditions will be allowed. Tenders should be unconditional.</w:t>
      </w:r>
    </w:p>
    <w:p w:rsidR="007511E6" w:rsidRPr="006A2A81" w:rsidRDefault="007511E6" w:rsidP="007511E6">
      <w:pPr>
        <w:pStyle w:val="CM19"/>
        <w:numPr>
          <w:ilvl w:val="0"/>
          <w:numId w:val="18"/>
        </w:numPr>
        <w:spacing w:after="232" w:line="276" w:lineRule="atLeast"/>
        <w:jc w:val="both"/>
        <w:rPr>
          <w:rFonts w:ascii="Arial" w:hAnsi="Arial" w:cs="Arial"/>
          <w:b/>
        </w:rPr>
      </w:pPr>
      <w:r w:rsidRPr="006A2A81">
        <w:rPr>
          <w:rFonts w:ascii="Times New Roman" w:hAnsi="Times New Roman"/>
          <w:b/>
          <w:bCs/>
          <w:w w:val="105"/>
        </w:rPr>
        <w:t>Site condition:</w:t>
      </w:r>
      <w:r w:rsidRPr="006A2A81">
        <w:rPr>
          <w:rFonts w:ascii="Arial" w:hAnsi="Arial" w:cs="Arial"/>
        </w:rPr>
        <w:t xml:space="preserve"> Before quoting, the contractor must visit the site to inspect the work and shall fully acquaint himself about the conditions and scope of work with regard to accessibility of site required for the satisfactory execution of work. along with </w:t>
      </w:r>
      <w:r w:rsidRPr="006A2A81">
        <w:rPr>
          <w:rFonts w:ascii="Arial" w:hAnsi="Arial" w:cs="Arial"/>
          <w:color w:val="000000" w:themeColor="text1"/>
        </w:rPr>
        <w:t xml:space="preserve">site visit certificate (Annexure –F) </w:t>
      </w:r>
      <w:r w:rsidRPr="006A2A81">
        <w:rPr>
          <w:rFonts w:ascii="Arial" w:hAnsi="Arial" w:cs="Arial"/>
        </w:rPr>
        <w:t>No compensation on account of any site difficulties will be entertained, at a later date, after award of the works.</w:t>
      </w:r>
    </w:p>
    <w:p w:rsidR="007511E6" w:rsidRPr="005E4669" w:rsidRDefault="007511E6" w:rsidP="007511E6">
      <w:pPr>
        <w:pStyle w:val="BodyText"/>
        <w:numPr>
          <w:ilvl w:val="0"/>
          <w:numId w:val="18"/>
        </w:numPr>
        <w:spacing w:before="76" w:line="235" w:lineRule="auto"/>
        <w:ind w:right="792"/>
        <w:jc w:val="both"/>
        <w:rPr>
          <w:rFonts w:ascii="Times New Roman" w:hAnsi="Times New Roman"/>
        </w:rPr>
      </w:pPr>
      <w:r w:rsidRPr="005E4669">
        <w:rPr>
          <w:rFonts w:ascii="Times New Roman" w:hAnsi="Times New Roman"/>
          <w:b/>
          <w:sz w:val="24"/>
          <w:u w:val="single"/>
        </w:rPr>
        <w:t>Guarantee/Defect Liability Period</w:t>
      </w:r>
      <w:r w:rsidRPr="005E4669">
        <w:rPr>
          <w:rFonts w:ascii="Times New Roman" w:hAnsi="Times New Roman"/>
          <w:sz w:val="24"/>
        </w:rPr>
        <w:t>: The contractor should guarantee for the works / items executed / supplied</w:t>
      </w:r>
      <w:r w:rsidRPr="005E4669">
        <w:rPr>
          <w:rFonts w:ascii="Times New Roman" w:hAnsi="Times New Roman"/>
          <w:spacing w:val="34"/>
          <w:sz w:val="24"/>
        </w:rPr>
        <w:t xml:space="preserve"> </w:t>
      </w:r>
      <w:r w:rsidRPr="005E4669">
        <w:rPr>
          <w:rFonts w:ascii="Times New Roman" w:hAnsi="Times New Roman"/>
          <w:sz w:val="24"/>
        </w:rPr>
        <w:t>by</w:t>
      </w:r>
      <w:r w:rsidRPr="005E4669">
        <w:rPr>
          <w:rFonts w:ascii="Times New Roman" w:hAnsi="Times New Roman"/>
          <w:spacing w:val="35"/>
          <w:sz w:val="24"/>
        </w:rPr>
        <w:t xml:space="preserve"> </w:t>
      </w:r>
      <w:r w:rsidRPr="005E4669">
        <w:rPr>
          <w:rFonts w:ascii="Times New Roman" w:hAnsi="Times New Roman"/>
          <w:sz w:val="24"/>
        </w:rPr>
        <w:t>him</w:t>
      </w:r>
      <w:r w:rsidRPr="005E4669">
        <w:rPr>
          <w:rFonts w:ascii="Times New Roman" w:hAnsi="Times New Roman"/>
          <w:spacing w:val="29"/>
          <w:sz w:val="24"/>
        </w:rPr>
        <w:t xml:space="preserve"> </w:t>
      </w:r>
      <w:r w:rsidRPr="005E4669">
        <w:rPr>
          <w:rFonts w:ascii="Times New Roman" w:hAnsi="Times New Roman"/>
          <w:sz w:val="24"/>
        </w:rPr>
        <w:t>against</w:t>
      </w:r>
      <w:r w:rsidRPr="005E4669">
        <w:rPr>
          <w:rFonts w:ascii="Times New Roman" w:hAnsi="Times New Roman"/>
          <w:spacing w:val="36"/>
          <w:sz w:val="24"/>
        </w:rPr>
        <w:t xml:space="preserve"> </w:t>
      </w:r>
      <w:r w:rsidRPr="005E4669">
        <w:rPr>
          <w:rFonts w:ascii="Times New Roman" w:hAnsi="Times New Roman"/>
          <w:sz w:val="24"/>
        </w:rPr>
        <w:t>the</w:t>
      </w:r>
      <w:r w:rsidRPr="005E4669">
        <w:rPr>
          <w:rFonts w:ascii="Times New Roman" w:hAnsi="Times New Roman"/>
          <w:spacing w:val="29"/>
          <w:sz w:val="24"/>
        </w:rPr>
        <w:t xml:space="preserve"> </w:t>
      </w:r>
      <w:r w:rsidRPr="005E4669">
        <w:rPr>
          <w:rFonts w:ascii="Times New Roman" w:hAnsi="Times New Roman"/>
          <w:sz w:val="24"/>
        </w:rPr>
        <w:t>manufacturing</w:t>
      </w:r>
      <w:r w:rsidRPr="005E4669">
        <w:rPr>
          <w:rFonts w:ascii="Times New Roman" w:hAnsi="Times New Roman"/>
          <w:spacing w:val="32"/>
          <w:sz w:val="24"/>
        </w:rPr>
        <w:t xml:space="preserve"> </w:t>
      </w:r>
      <w:r w:rsidRPr="005E4669">
        <w:rPr>
          <w:rFonts w:ascii="Times New Roman" w:hAnsi="Times New Roman"/>
          <w:sz w:val="24"/>
        </w:rPr>
        <w:t>/</w:t>
      </w:r>
      <w:r w:rsidRPr="005E4669">
        <w:rPr>
          <w:rFonts w:ascii="Times New Roman" w:hAnsi="Times New Roman"/>
          <w:spacing w:val="28"/>
          <w:sz w:val="24"/>
        </w:rPr>
        <w:t xml:space="preserve"> </w:t>
      </w:r>
      <w:r w:rsidRPr="005E4669">
        <w:rPr>
          <w:rFonts w:ascii="Times New Roman" w:hAnsi="Times New Roman"/>
          <w:sz w:val="24"/>
        </w:rPr>
        <w:t>engineering</w:t>
      </w:r>
      <w:r w:rsidRPr="005E4669">
        <w:rPr>
          <w:rFonts w:ascii="Times New Roman" w:hAnsi="Times New Roman"/>
          <w:spacing w:val="32"/>
          <w:sz w:val="24"/>
        </w:rPr>
        <w:t xml:space="preserve"> </w:t>
      </w:r>
      <w:r w:rsidRPr="005E4669">
        <w:rPr>
          <w:rFonts w:ascii="Times New Roman" w:hAnsi="Times New Roman"/>
          <w:sz w:val="24"/>
        </w:rPr>
        <w:t>defect</w:t>
      </w:r>
      <w:r w:rsidRPr="005E4669">
        <w:rPr>
          <w:rFonts w:ascii="Times New Roman" w:hAnsi="Times New Roman"/>
          <w:spacing w:val="34"/>
          <w:sz w:val="24"/>
        </w:rPr>
        <w:t xml:space="preserve"> </w:t>
      </w:r>
      <w:r w:rsidRPr="005E4669">
        <w:rPr>
          <w:rFonts w:ascii="Times New Roman" w:hAnsi="Times New Roman"/>
          <w:sz w:val="24"/>
        </w:rPr>
        <w:t>and</w:t>
      </w:r>
      <w:r w:rsidRPr="005E4669">
        <w:rPr>
          <w:rFonts w:ascii="Times New Roman" w:hAnsi="Times New Roman"/>
          <w:spacing w:val="34"/>
          <w:sz w:val="24"/>
        </w:rPr>
        <w:t xml:space="preserve"> </w:t>
      </w:r>
      <w:r w:rsidRPr="005E4669">
        <w:rPr>
          <w:rFonts w:ascii="Times New Roman" w:hAnsi="Times New Roman"/>
          <w:sz w:val="24"/>
        </w:rPr>
        <w:t>bad</w:t>
      </w:r>
      <w:r w:rsidRPr="005E4669">
        <w:rPr>
          <w:rFonts w:ascii="Times New Roman" w:hAnsi="Times New Roman"/>
          <w:spacing w:val="37"/>
          <w:sz w:val="24"/>
        </w:rPr>
        <w:t xml:space="preserve"> </w:t>
      </w:r>
      <w:r w:rsidRPr="005E4669">
        <w:rPr>
          <w:rFonts w:ascii="Times New Roman" w:hAnsi="Times New Roman"/>
          <w:sz w:val="24"/>
        </w:rPr>
        <w:t>material</w:t>
      </w:r>
      <w:r w:rsidRPr="005E4669">
        <w:rPr>
          <w:rFonts w:ascii="Times New Roman" w:hAnsi="Times New Roman"/>
          <w:spacing w:val="33"/>
          <w:sz w:val="24"/>
        </w:rPr>
        <w:t xml:space="preserve"> </w:t>
      </w:r>
      <w:r w:rsidRPr="005E4669">
        <w:rPr>
          <w:rFonts w:ascii="Times New Roman" w:hAnsi="Times New Roman"/>
          <w:sz w:val="24"/>
        </w:rPr>
        <w:t>/</w:t>
      </w:r>
      <w:r w:rsidRPr="005E4669">
        <w:rPr>
          <w:rFonts w:ascii="Times New Roman" w:hAnsi="Times New Roman"/>
          <w:spacing w:val="30"/>
          <w:sz w:val="24"/>
        </w:rPr>
        <w:t xml:space="preserve"> </w:t>
      </w:r>
      <w:r w:rsidRPr="005E4669">
        <w:rPr>
          <w:rFonts w:ascii="Times New Roman" w:hAnsi="Times New Roman"/>
          <w:sz w:val="24"/>
        </w:rPr>
        <w:t>workmanship</w:t>
      </w:r>
      <w:r w:rsidRPr="005E4669">
        <w:rPr>
          <w:rFonts w:ascii="Times New Roman" w:hAnsi="Times New Roman"/>
          <w:spacing w:val="30"/>
          <w:sz w:val="24"/>
        </w:rPr>
        <w:t xml:space="preserve"> </w:t>
      </w:r>
      <w:r w:rsidRPr="005E4669">
        <w:rPr>
          <w:rFonts w:ascii="Times New Roman" w:hAnsi="Times New Roman"/>
          <w:sz w:val="24"/>
        </w:rPr>
        <w:t>for</w:t>
      </w:r>
      <w:r w:rsidRPr="005E4669">
        <w:rPr>
          <w:rFonts w:ascii="Times New Roman" w:hAnsi="Times New Roman"/>
          <w:spacing w:val="33"/>
          <w:sz w:val="24"/>
        </w:rPr>
        <w:t xml:space="preserve"> </w:t>
      </w:r>
      <w:r w:rsidRPr="005E4669">
        <w:rPr>
          <w:rFonts w:ascii="Times New Roman" w:hAnsi="Times New Roman"/>
          <w:sz w:val="24"/>
        </w:rPr>
        <w:t xml:space="preserve">a </w:t>
      </w:r>
      <w:r w:rsidRPr="005E4669">
        <w:rPr>
          <w:rFonts w:ascii="Times New Roman" w:hAnsi="Times New Roman"/>
        </w:rPr>
        <w:t>period of one year from the date of acceptance by ICGEB. During this period if any replacement of items and/or repairs / rectification is needed, the same should be replaced / repaired free of cost to ICGEB.</w:t>
      </w:r>
    </w:p>
    <w:p w:rsidR="007511E6" w:rsidRDefault="007511E6" w:rsidP="007511E6">
      <w:pPr>
        <w:pStyle w:val="ListParagraph"/>
        <w:widowControl w:val="0"/>
        <w:numPr>
          <w:ilvl w:val="0"/>
          <w:numId w:val="18"/>
        </w:numPr>
        <w:tabs>
          <w:tab w:val="left" w:pos="822"/>
        </w:tabs>
        <w:autoSpaceDE w:val="0"/>
        <w:autoSpaceDN w:val="0"/>
        <w:spacing w:before="119" w:after="0" w:line="232" w:lineRule="auto"/>
        <w:ind w:right="732"/>
        <w:contextualSpacing w:val="0"/>
        <w:jc w:val="both"/>
        <w:rPr>
          <w:rFonts w:ascii="Times New Roman" w:hAnsi="Times New Roman"/>
          <w:b/>
          <w:sz w:val="24"/>
        </w:rPr>
      </w:pPr>
      <w:r w:rsidRPr="00BD4309">
        <w:rPr>
          <w:rFonts w:ascii="Times New Roman" w:hAnsi="Times New Roman"/>
          <w:b/>
          <w:sz w:val="24"/>
        </w:rPr>
        <w:t xml:space="preserve">Tender Rejection: </w:t>
      </w:r>
      <w:r w:rsidRPr="00BD4309">
        <w:rPr>
          <w:rFonts w:ascii="Times New Roman" w:hAnsi="Times New Roman"/>
          <w:sz w:val="24"/>
        </w:rPr>
        <w:t xml:space="preserve">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w:t>
      </w:r>
      <w:r w:rsidRPr="00BD4309">
        <w:rPr>
          <w:rFonts w:ascii="Times New Roman" w:hAnsi="Times New Roman"/>
          <w:b/>
          <w:sz w:val="24"/>
        </w:rPr>
        <w:t>Director, ICGEB reserves the right to accept or reject any tender without assigning any reason and does not bind himself to accept the lowest</w:t>
      </w:r>
      <w:r w:rsidRPr="00BD4309">
        <w:rPr>
          <w:rFonts w:ascii="Times New Roman" w:hAnsi="Times New Roman"/>
          <w:b/>
          <w:spacing w:val="36"/>
          <w:sz w:val="24"/>
        </w:rPr>
        <w:t xml:space="preserve"> </w:t>
      </w:r>
      <w:r w:rsidRPr="00BD4309">
        <w:rPr>
          <w:rFonts w:ascii="Times New Roman" w:hAnsi="Times New Roman"/>
          <w:b/>
          <w:sz w:val="24"/>
        </w:rPr>
        <w:t>tender.</w:t>
      </w:r>
    </w:p>
    <w:p w:rsidR="007511E6" w:rsidRPr="00BD4309" w:rsidRDefault="007511E6" w:rsidP="007511E6">
      <w:pPr>
        <w:pStyle w:val="ListParagraph"/>
        <w:widowControl w:val="0"/>
        <w:tabs>
          <w:tab w:val="left" w:pos="822"/>
        </w:tabs>
        <w:autoSpaceDE w:val="0"/>
        <w:autoSpaceDN w:val="0"/>
        <w:spacing w:before="119" w:after="0" w:line="232" w:lineRule="auto"/>
        <w:ind w:right="732"/>
        <w:contextualSpacing w:val="0"/>
        <w:jc w:val="both"/>
        <w:rPr>
          <w:rFonts w:ascii="Times New Roman" w:hAnsi="Times New Roman"/>
          <w:b/>
          <w:sz w:val="24"/>
        </w:rPr>
      </w:pPr>
    </w:p>
    <w:p w:rsidR="007511E6" w:rsidRPr="00BD4309" w:rsidRDefault="007511E6" w:rsidP="007511E6">
      <w:pPr>
        <w:numPr>
          <w:ilvl w:val="0"/>
          <w:numId w:val="18"/>
        </w:numPr>
        <w:autoSpaceDE w:val="0"/>
        <w:autoSpaceDN w:val="0"/>
        <w:adjustRightInd w:val="0"/>
        <w:spacing w:after="0" w:line="300" w:lineRule="auto"/>
        <w:ind w:right="195"/>
        <w:jc w:val="both"/>
        <w:rPr>
          <w:rFonts w:ascii="Times New Roman" w:hAnsi="Times New Roman"/>
          <w:sz w:val="24"/>
        </w:rPr>
      </w:pPr>
      <w:r w:rsidRPr="000B4C32">
        <w:rPr>
          <w:rFonts w:ascii="Times New Roman" w:hAnsi="Times New Roman"/>
          <w:b/>
          <w:sz w:val="24"/>
        </w:rPr>
        <w:t>Liquidated Damage</w:t>
      </w:r>
      <w:r w:rsidRPr="00BD4309">
        <w:rPr>
          <w:rFonts w:ascii="Times New Roman" w:hAnsi="Times New Roman"/>
          <w:sz w:val="24"/>
        </w:rPr>
        <w:t>: In case the work is delayed beyond the specified completion period for reasons attributed to the contractor, deductions on account of Liquidated damages @ 1 % of the contract value per week will be deducted subject to a maximum of 10% of the total cost excluding</w:t>
      </w:r>
      <w:r>
        <w:rPr>
          <w:rFonts w:ascii="Times New Roman" w:hAnsi="Times New Roman"/>
          <w:sz w:val="24"/>
        </w:rPr>
        <w:t xml:space="preserve"> </w:t>
      </w:r>
      <w:r w:rsidRPr="00BD4309">
        <w:rPr>
          <w:rFonts w:ascii="Times New Roman" w:hAnsi="Times New Roman"/>
          <w:sz w:val="24"/>
        </w:rPr>
        <w:t xml:space="preserve">GST. However, in case the works are delayed beyond the schedule completion/contract period, ICGEB reserves the right to get the work done by any other contractor at the risk and </w:t>
      </w:r>
      <w:r w:rsidRPr="006A2A81">
        <w:rPr>
          <w:rFonts w:ascii="Times New Roman" w:hAnsi="Times New Roman"/>
          <w:sz w:val="24"/>
        </w:rPr>
        <w:t>cost</w:t>
      </w:r>
      <w:r w:rsidRPr="00BD4309">
        <w:rPr>
          <w:rFonts w:ascii="Times New Roman" w:hAnsi="Times New Roman"/>
          <w:sz w:val="24"/>
        </w:rPr>
        <w:t xml:space="preserve"> of the contractor and amount to this affect along with 10% over heads will be deductible from his bills/dues.</w:t>
      </w:r>
    </w:p>
    <w:p w:rsidR="007511E6" w:rsidRPr="00BD4309" w:rsidRDefault="007511E6" w:rsidP="007511E6">
      <w:pPr>
        <w:numPr>
          <w:ilvl w:val="0"/>
          <w:numId w:val="18"/>
        </w:numPr>
        <w:autoSpaceDE w:val="0"/>
        <w:autoSpaceDN w:val="0"/>
        <w:adjustRightInd w:val="0"/>
        <w:spacing w:after="0" w:line="300" w:lineRule="auto"/>
        <w:ind w:right="195"/>
        <w:jc w:val="both"/>
        <w:rPr>
          <w:rFonts w:ascii="Times New Roman" w:hAnsi="Times New Roman"/>
          <w:sz w:val="24"/>
        </w:rPr>
      </w:pPr>
      <w:r w:rsidRPr="000B4C32">
        <w:rPr>
          <w:rFonts w:ascii="Times New Roman" w:hAnsi="Times New Roman"/>
          <w:b/>
          <w:sz w:val="24"/>
        </w:rPr>
        <w:t>Performance of the system</w:t>
      </w:r>
      <w:r w:rsidRPr="00BD4309">
        <w:rPr>
          <w:rFonts w:ascii="Times New Roman" w:hAnsi="Times New Roman"/>
          <w:sz w:val="24"/>
        </w:rPr>
        <w:t>: On receipt of the work order, the contractor will submit the design and other details to carry out the job. Only after getting approval from ICGEB, the contractor should go ahead with procurement and fabrication etc. The contractor on completion of the work will amply demonstrate the system and design parameters. He should supply the manufacturer’s certificate /instructions manual along with material/equipments. If the equipment is supplied and installed by vendors other than manufacturer, they should submit the purchase details of items from original manufacturer like purchase order, bill particular, equipment test and guarantee certificates etc.</w:t>
      </w:r>
    </w:p>
    <w:p w:rsidR="007511E6" w:rsidRPr="000D5CC7" w:rsidRDefault="007511E6" w:rsidP="007511E6">
      <w:pPr>
        <w:pStyle w:val="CM19"/>
        <w:numPr>
          <w:ilvl w:val="0"/>
          <w:numId w:val="18"/>
        </w:numPr>
        <w:jc w:val="both"/>
        <w:rPr>
          <w:rFonts w:ascii="Times New Roman" w:hAnsi="Times New Roman"/>
          <w:b/>
          <w:bCs/>
        </w:rPr>
      </w:pPr>
      <w:r w:rsidRPr="000D5CC7">
        <w:rPr>
          <w:rFonts w:ascii="Times New Roman" w:hAnsi="Times New Roman"/>
          <w:szCs w:val="22"/>
          <w:lang w:val="en-IN" w:eastAsia="en-IN"/>
        </w:rPr>
        <w:t>Specifications: Contractor is to follow relevant Indian standards codes for fire, electricity, safety and building rules. Where not specified will be as per the best industry practices, ISI marked or CPWD Technical Specifications whichever is superior. In case of any variation in specifications at different places in NIT, the best /richer specification will be considered. However, decision of ICGEB will be final.</w:t>
      </w:r>
    </w:p>
    <w:p w:rsidR="007511E6" w:rsidRDefault="007511E6" w:rsidP="007511E6">
      <w:pPr>
        <w:numPr>
          <w:ilvl w:val="0"/>
          <w:numId w:val="18"/>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b/>
          <w:bCs/>
          <w:sz w:val="24"/>
          <w:szCs w:val="24"/>
          <w:lang w:val="en-US" w:eastAsia="en-US"/>
        </w:rPr>
        <w:t>THEBIDDER IS EXPECTED TO EXAMINE ALL INSTRUCTIONS</w:t>
      </w:r>
      <w:r w:rsidRPr="00963AB9">
        <w:rPr>
          <w:rFonts w:ascii="Times New Roman" w:hAnsi="Times New Roman"/>
          <w:sz w:val="24"/>
          <w:szCs w:val="24"/>
          <w:lang w:val="en-US" w:eastAsia="en-US"/>
        </w:rPr>
        <w:t>, forms, terms and conditions in the bidding documents. Failure to furnish all information required in the bidding documents or submitting a Bid not substantially responsive to the bidding documents in any respect may result in the rejection of the Bid.</w:t>
      </w:r>
    </w:p>
    <w:p w:rsidR="007511E6" w:rsidRDefault="007511E6" w:rsidP="007511E6">
      <w:pPr>
        <w:numPr>
          <w:ilvl w:val="0"/>
          <w:numId w:val="18"/>
        </w:num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b/>
          <w:bCs/>
          <w:sz w:val="24"/>
          <w:szCs w:val="24"/>
          <w:lang w:val="en-US" w:eastAsia="en-US"/>
        </w:rPr>
        <w:lastRenderedPageBreak/>
        <w:t xml:space="preserve">THE BIDDER SHALL BEAR ALL THE COSTS </w:t>
      </w:r>
      <w:r w:rsidRPr="00963AB9">
        <w:rPr>
          <w:rFonts w:ascii="Times New Roman" w:hAnsi="Times New Roman"/>
          <w:sz w:val="24"/>
          <w:szCs w:val="24"/>
          <w:lang w:val="en-US" w:eastAsia="en-US"/>
        </w:rPr>
        <w:t xml:space="preserve">associated with the preparation and submission of its bid, and ICGEB in no case will be responsible or liable for these costs, regardless of </w:t>
      </w:r>
      <w:r>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 xml:space="preserve">conduct or outcome of </w:t>
      </w:r>
      <w:r>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bidding process.</w:t>
      </w:r>
      <w:r>
        <w:rPr>
          <w:rFonts w:ascii="Times New Roman" w:hAnsi="Times New Roman"/>
          <w:sz w:val="24"/>
          <w:szCs w:val="24"/>
          <w:lang w:val="en-US" w:eastAsia="en-US"/>
        </w:rPr>
        <w:br/>
      </w:r>
    </w:p>
    <w:p w:rsidR="007511E6" w:rsidRPr="008530B0" w:rsidRDefault="007511E6" w:rsidP="007511E6">
      <w:pPr>
        <w:numPr>
          <w:ilvl w:val="0"/>
          <w:numId w:val="18"/>
        </w:numPr>
        <w:autoSpaceDE w:val="0"/>
        <w:autoSpaceDN w:val="0"/>
        <w:adjustRightInd w:val="0"/>
        <w:spacing w:after="0" w:line="300" w:lineRule="auto"/>
        <w:ind w:right="195"/>
        <w:jc w:val="both"/>
        <w:rPr>
          <w:rFonts w:ascii="Times New Roman" w:hAnsi="Times New Roman"/>
          <w:bCs/>
          <w:w w:val="105"/>
          <w:sz w:val="24"/>
          <w:szCs w:val="24"/>
        </w:rPr>
      </w:pPr>
      <w:r w:rsidRPr="008530B0">
        <w:rPr>
          <w:rFonts w:ascii="Times New Roman" w:hAnsi="Times New Roman"/>
          <w:b/>
          <w:bCs/>
          <w:sz w:val="24"/>
          <w:szCs w:val="24"/>
          <w:lang w:val="en-US" w:eastAsia="en-US"/>
        </w:rPr>
        <w:t>PROFESSIONAL EXCELLENCE AND ETHICS</w:t>
      </w:r>
      <w:r w:rsidRPr="008530B0">
        <w:rPr>
          <w:rFonts w:ascii="Times New Roman" w:hAnsi="Times New Roman"/>
          <w:b/>
          <w:sz w:val="24"/>
          <w:szCs w:val="24"/>
          <w:lang w:val="en-US" w:eastAsia="en-US"/>
        </w:rPr>
        <w:t>:</w:t>
      </w:r>
      <w:r w:rsidRPr="008530B0">
        <w:rPr>
          <w:rFonts w:ascii="Times New Roman" w:hAnsi="Times New Roman"/>
          <w:sz w:val="24"/>
          <w:szCs w:val="24"/>
          <w:lang w:val="en-US" w:eastAsia="en-US"/>
        </w:rPr>
        <w:t xml:space="preserve"> ICGEB requires that all Bidders participating in this Bid adhere to the highest ethical standards, both during the selection process and throughout the execution of the contract.</w:t>
      </w:r>
    </w:p>
    <w:p w:rsidR="007511E6" w:rsidRPr="00963AB9" w:rsidRDefault="007511E6" w:rsidP="007511E6">
      <w:pPr>
        <w:autoSpaceDE w:val="0"/>
        <w:autoSpaceDN w:val="0"/>
        <w:adjustRightInd w:val="0"/>
        <w:spacing w:after="0" w:line="300" w:lineRule="auto"/>
        <w:ind w:left="720" w:right="195"/>
        <w:jc w:val="both"/>
        <w:rPr>
          <w:rFonts w:ascii="Times New Roman" w:hAnsi="Times New Roman"/>
          <w:b/>
          <w:bCs/>
          <w:w w:val="105"/>
          <w:sz w:val="24"/>
          <w:szCs w:val="24"/>
        </w:rPr>
      </w:pPr>
    </w:p>
    <w:p w:rsidR="007511E6" w:rsidRPr="008530B0" w:rsidRDefault="007511E6" w:rsidP="007511E6">
      <w:pPr>
        <w:numPr>
          <w:ilvl w:val="0"/>
          <w:numId w:val="18"/>
        </w:numPr>
        <w:autoSpaceDE w:val="0"/>
        <w:autoSpaceDN w:val="0"/>
        <w:adjustRightInd w:val="0"/>
        <w:spacing w:after="0" w:line="300" w:lineRule="auto"/>
        <w:ind w:right="195"/>
        <w:jc w:val="both"/>
        <w:rPr>
          <w:rFonts w:ascii="Times New Roman" w:hAnsi="Times New Roman"/>
          <w:bCs/>
          <w:w w:val="105"/>
          <w:sz w:val="24"/>
          <w:szCs w:val="24"/>
        </w:rPr>
      </w:pPr>
      <w:r w:rsidRPr="008530B0">
        <w:rPr>
          <w:rFonts w:ascii="Times New Roman" w:hAnsi="Times New Roman"/>
          <w:b/>
          <w:bCs/>
          <w:sz w:val="24"/>
          <w:szCs w:val="24"/>
          <w:lang w:val="en-US" w:eastAsia="en-US"/>
        </w:rPr>
        <w:t>FAILURE OF THE SUCCESSFUL BIDDER</w:t>
      </w:r>
      <w:r w:rsidRPr="008530B0">
        <w:rPr>
          <w:rFonts w:ascii="Times New Roman" w:hAnsi="Times New Roman"/>
          <w:bCs/>
          <w:sz w:val="24"/>
          <w:szCs w:val="24"/>
          <w:lang w:val="en-US" w:eastAsia="en-US"/>
        </w:rPr>
        <w:t xml:space="preserve"> </w:t>
      </w:r>
      <w:r w:rsidRPr="008530B0">
        <w:rPr>
          <w:rFonts w:ascii="Times New Roman" w:hAnsi="Times New Roman"/>
          <w:sz w:val="24"/>
          <w:szCs w:val="24"/>
          <w:lang w:val="en-US" w:eastAsia="en-US"/>
        </w:rPr>
        <w:t>to comply with all the requirements shall constitute sufficient grounds for the annulment of the award, in which event ICGEB may make the award to the next lowest evaluated bidder or call for new bids.</w:t>
      </w:r>
    </w:p>
    <w:p w:rsidR="007511E6" w:rsidRPr="008530B0" w:rsidRDefault="007511E6" w:rsidP="007511E6">
      <w:pPr>
        <w:autoSpaceDE w:val="0"/>
        <w:autoSpaceDN w:val="0"/>
        <w:adjustRightInd w:val="0"/>
        <w:spacing w:after="0" w:line="300" w:lineRule="auto"/>
        <w:ind w:right="195"/>
        <w:jc w:val="both"/>
        <w:rPr>
          <w:rFonts w:ascii="Times New Roman" w:hAnsi="Times New Roman"/>
          <w:bCs/>
          <w:w w:val="105"/>
          <w:sz w:val="24"/>
          <w:szCs w:val="24"/>
        </w:rPr>
      </w:pPr>
    </w:p>
    <w:p w:rsidR="007511E6" w:rsidRPr="008530B0" w:rsidRDefault="007511E6" w:rsidP="007511E6">
      <w:pPr>
        <w:numPr>
          <w:ilvl w:val="0"/>
          <w:numId w:val="18"/>
        </w:numPr>
        <w:autoSpaceDE w:val="0"/>
        <w:autoSpaceDN w:val="0"/>
        <w:adjustRightInd w:val="0"/>
        <w:spacing w:after="0" w:line="300" w:lineRule="auto"/>
        <w:ind w:right="195"/>
        <w:jc w:val="both"/>
        <w:rPr>
          <w:rFonts w:ascii="Times New Roman" w:hAnsi="Times New Roman"/>
          <w:bCs/>
          <w:w w:val="105"/>
          <w:sz w:val="24"/>
          <w:szCs w:val="24"/>
        </w:rPr>
      </w:pPr>
      <w:r w:rsidRPr="008530B0">
        <w:rPr>
          <w:rFonts w:ascii="Times New Roman" w:hAnsi="Times New Roman"/>
          <w:b/>
          <w:bCs/>
          <w:sz w:val="24"/>
          <w:szCs w:val="24"/>
          <w:lang w:val="en-US" w:eastAsia="en-US"/>
        </w:rPr>
        <w:t>THE TENDERING AUTHORITY RESERVES THE RIGHT TO ACCEPT ANY BID</w:t>
      </w:r>
      <w:r w:rsidRPr="008530B0">
        <w:rPr>
          <w:rFonts w:ascii="Times New Roman" w:hAnsi="Times New Roman"/>
          <w:bCs/>
          <w:sz w:val="24"/>
          <w:szCs w:val="24"/>
          <w:lang w:val="en-US" w:eastAsia="en-US"/>
        </w:rPr>
        <w:t xml:space="preserve"> </w:t>
      </w:r>
      <w:r w:rsidRPr="008530B0">
        <w:rPr>
          <w:rFonts w:ascii="Times New Roman" w:hAnsi="Times New Roman"/>
          <w:sz w:val="24"/>
          <w:szCs w:val="24"/>
          <w:lang w:val="en-US" w:eastAsia="en-US"/>
        </w:rPr>
        <w:t>not necessarily the lowest, reject any bid without assigning any reasons for entering into the Rate Contract.</w:t>
      </w:r>
    </w:p>
    <w:p w:rsidR="007511E6" w:rsidRPr="008530B0" w:rsidRDefault="007511E6" w:rsidP="007511E6">
      <w:pPr>
        <w:autoSpaceDE w:val="0"/>
        <w:autoSpaceDN w:val="0"/>
        <w:adjustRightInd w:val="0"/>
        <w:spacing w:after="0" w:line="300" w:lineRule="auto"/>
        <w:ind w:right="195"/>
        <w:jc w:val="both"/>
        <w:rPr>
          <w:rFonts w:ascii="Times New Roman" w:hAnsi="Times New Roman"/>
          <w:bCs/>
          <w:w w:val="105"/>
          <w:sz w:val="24"/>
          <w:szCs w:val="24"/>
        </w:rPr>
      </w:pPr>
    </w:p>
    <w:p w:rsidR="007511E6" w:rsidRPr="006A2A81" w:rsidRDefault="007511E6" w:rsidP="007511E6">
      <w:pPr>
        <w:numPr>
          <w:ilvl w:val="0"/>
          <w:numId w:val="18"/>
        </w:numPr>
        <w:autoSpaceDE w:val="0"/>
        <w:autoSpaceDN w:val="0"/>
        <w:adjustRightInd w:val="0"/>
        <w:spacing w:after="0" w:line="300" w:lineRule="auto"/>
        <w:ind w:right="195"/>
        <w:jc w:val="both"/>
        <w:rPr>
          <w:rFonts w:ascii="Times New Roman" w:hAnsi="Times New Roman"/>
          <w:bCs/>
          <w:w w:val="105"/>
          <w:sz w:val="24"/>
          <w:szCs w:val="24"/>
        </w:rPr>
      </w:pPr>
      <w:r w:rsidRPr="008530B0">
        <w:rPr>
          <w:rFonts w:ascii="Times New Roman" w:hAnsi="Times New Roman"/>
          <w:b/>
          <w:bCs/>
          <w:sz w:val="24"/>
          <w:szCs w:val="24"/>
          <w:lang w:val="en-US" w:eastAsia="en-US"/>
        </w:rPr>
        <w:t>CONDITIONAL BIDS:</w:t>
      </w:r>
      <w:r w:rsidRPr="008530B0">
        <w:rPr>
          <w:rFonts w:ascii="Times New Roman" w:hAnsi="Times New Roman"/>
          <w:sz w:val="24"/>
          <w:szCs w:val="24"/>
          <w:lang w:val="en-US" w:eastAsia="en-US"/>
        </w:rPr>
        <w:t xml:space="preserve"> If a bidder imposes conditions, which is in addition to or in conflict with the conditions mentioned herein, his bid is liable to be summarily rejected.</w:t>
      </w:r>
    </w:p>
    <w:p w:rsidR="007511E6" w:rsidRPr="008530B0" w:rsidRDefault="007511E6" w:rsidP="007511E6">
      <w:pPr>
        <w:autoSpaceDE w:val="0"/>
        <w:autoSpaceDN w:val="0"/>
        <w:adjustRightInd w:val="0"/>
        <w:spacing w:after="0" w:line="300" w:lineRule="auto"/>
        <w:ind w:right="195"/>
        <w:jc w:val="both"/>
        <w:rPr>
          <w:rFonts w:ascii="Times New Roman" w:hAnsi="Times New Roman"/>
          <w:bCs/>
          <w:w w:val="105"/>
          <w:sz w:val="24"/>
          <w:szCs w:val="24"/>
        </w:rPr>
      </w:pPr>
    </w:p>
    <w:p w:rsidR="007511E6" w:rsidRPr="008530B0" w:rsidRDefault="007511E6" w:rsidP="007511E6">
      <w:pPr>
        <w:pStyle w:val="CM19"/>
        <w:numPr>
          <w:ilvl w:val="0"/>
          <w:numId w:val="18"/>
        </w:numPr>
        <w:spacing w:after="232" w:line="276" w:lineRule="atLeast"/>
        <w:jc w:val="both"/>
        <w:rPr>
          <w:rFonts w:ascii="Arial" w:hAnsi="Arial" w:cs="Arial"/>
        </w:rPr>
      </w:pPr>
      <w:r w:rsidRPr="008530B0">
        <w:rPr>
          <w:rFonts w:ascii="Arial" w:hAnsi="Arial" w:cs="Arial"/>
        </w:rPr>
        <w:t>The Work shall be done as per schedule of items, specification terms and conditions and instruction of Engineer-in-charge on as and when required basis.</w:t>
      </w:r>
    </w:p>
    <w:p w:rsidR="007511E6" w:rsidRPr="008530B0" w:rsidRDefault="007511E6" w:rsidP="007511E6">
      <w:pPr>
        <w:pStyle w:val="CM19"/>
        <w:numPr>
          <w:ilvl w:val="0"/>
          <w:numId w:val="18"/>
        </w:numPr>
        <w:spacing w:after="232" w:line="276" w:lineRule="atLeast"/>
        <w:jc w:val="both"/>
        <w:rPr>
          <w:rFonts w:ascii="Arial" w:hAnsi="Arial" w:cs="Arial"/>
        </w:rPr>
      </w:pPr>
      <w:r w:rsidRPr="008530B0">
        <w:rPr>
          <w:rFonts w:ascii="Arial" w:hAnsi="Arial" w:cs="Arial"/>
        </w:rPr>
        <w:t>The rates shall be inclusive of cartage/ loading unloading or any other expenses. GST should be clearly shown separately. Rate must be valid and firm for a period of one year from the date of award of contract/Letter.</w:t>
      </w:r>
    </w:p>
    <w:p w:rsidR="007511E6" w:rsidRDefault="007511E6" w:rsidP="007511E6">
      <w:pPr>
        <w:pStyle w:val="CM19"/>
        <w:numPr>
          <w:ilvl w:val="0"/>
          <w:numId w:val="18"/>
        </w:numPr>
        <w:spacing w:after="232" w:line="276" w:lineRule="atLeast"/>
        <w:jc w:val="both"/>
        <w:rPr>
          <w:rFonts w:ascii="Arial" w:hAnsi="Arial" w:cs="Arial"/>
        </w:rPr>
      </w:pPr>
      <w:r w:rsidRPr="004B79F4">
        <w:rPr>
          <w:rFonts w:ascii="Arial" w:hAnsi="Arial" w:cs="Arial"/>
          <w:b/>
        </w:rPr>
        <w:t>Escalation:</w:t>
      </w:r>
      <w:r w:rsidRPr="001B2F65">
        <w:rPr>
          <w:rFonts w:ascii="Arial" w:hAnsi="Arial" w:cs="Arial"/>
        </w:rPr>
        <w:t xml:space="preserve"> No Extra charge or any escalation charge will be paid by ICGEB.</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t>Inferior and Poor quality material shall not be accepted.</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t xml:space="preserve">The contractor will have to undertake responsibility of accidents etc. for his persons working on site and same will be on stamped paper of Rs.50/100 or the appropriate value (if revised by </w:t>
      </w:r>
      <w:proofErr w:type="spellStart"/>
      <w:r w:rsidRPr="001B2F65">
        <w:rPr>
          <w:rFonts w:ascii="Arial" w:hAnsi="Arial" w:cs="Arial"/>
        </w:rPr>
        <w:t>Govt</w:t>
      </w:r>
      <w:proofErr w:type="spellEnd"/>
      <w:r w:rsidRPr="001B2F65">
        <w:rPr>
          <w:rFonts w:ascii="Arial" w:hAnsi="Arial" w:cs="Arial"/>
        </w:rPr>
        <w:t>) The cost of stamp will be borne by the contractor.</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t>The Contractor shall clean the site after completion of work. Any dismantled material shall be stacked in designated place as instructed by the Engineer-in-charge.</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t xml:space="preserve">Charges for </w:t>
      </w:r>
      <w:r w:rsidRPr="001B2F65">
        <w:rPr>
          <w:rFonts w:ascii="Arial" w:hAnsi="Arial" w:cs="Arial"/>
          <w:b/>
          <w:bCs/>
        </w:rPr>
        <w:t xml:space="preserve">scaffolding or </w:t>
      </w:r>
      <w:proofErr w:type="spellStart"/>
      <w:r w:rsidRPr="001B2F65">
        <w:rPr>
          <w:rFonts w:ascii="Arial" w:hAnsi="Arial" w:cs="Arial"/>
          <w:b/>
          <w:bCs/>
        </w:rPr>
        <w:t>jhula</w:t>
      </w:r>
      <w:proofErr w:type="spellEnd"/>
      <w:r w:rsidRPr="001B2F65">
        <w:rPr>
          <w:rFonts w:ascii="Arial" w:hAnsi="Arial" w:cs="Arial"/>
          <w:b/>
          <w:bCs/>
        </w:rPr>
        <w:t xml:space="preserve"> </w:t>
      </w:r>
      <w:r w:rsidRPr="001B2F65">
        <w:rPr>
          <w:rFonts w:ascii="Arial" w:hAnsi="Arial" w:cs="Arial"/>
        </w:rPr>
        <w:t>if any, will be considered included in the quoted rates and no extra amount will be paid on this account.</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t>Measurement shall be taken jointly by the Engineer-in-Charge or his authorized representative and by the contractor or his authorized representative.</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lastRenderedPageBreak/>
        <w:t>All materials brought at site shall be got approved from the Engineer in charge.</w:t>
      </w:r>
    </w:p>
    <w:p w:rsidR="007511E6" w:rsidRDefault="007511E6" w:rsidP="007511E6">
      <w:pPr>
        <w:pStyle w:val="CM19"/>
        <w:numPr>
          <w:ilvl w:val="0"/>
          <w:numId w:val="18"/>
        </w:numPr>
        <w:spacing w:after="232" w:line="273" w:lineRule="atLeast"/>
        <w:rPr>
          <w:rFonts w:ascii="Arial" w:hAnsi="Arial" w:cs="Arial"/>
        </w:rPr>
      </w:pPr>
      <w:r w:rsidRPr="001B2F65">
        <w:rPr>
          <w:rFonts w:ascii="Arial" w:hAnsi="Arial" w:cs="Arial"/>
        </w:rPr>
        <w:t>Contractor shall carry out the various tests as enumerated in CPWD/BIS specification at his own cost.</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t>Quantities are indicative and likely to vary. Bidder will have no objection for variation in quantities thereon. Payment will be as per actual work executed.</w:t>
      </w:r>
      <w:r w:rsidRPr="00E6578E">
        <w:rPr>
          <w:rFonts w:ascii="Times New Roman" w:hAnsi="Times New Roman"/>
          <w:sz w:val="20"/>
          <w:szCs w:val="20"/>
        </w:rPr>
        <w:t xml:space="preserve"> </w:t>
      </w:r>
      <w:r w:rsidRPr="004B79F4">
        <w:rPr>
          <w:rFonts w:ascii="Arial" w:hAnsi="Arial" w:cs="Arial"/>
          <w:b/>
        </w:rPr>
        <w:t>10% ± deviation</w:t>
      </w:r>
      <w:r w:rsidRPr="00E6578E">
        <w:rPr>
          <w:rFonts w:ascii="Arial" w:hAnsi="Arial" w:cs="Arial"/>
        </w:rPr>
        <w:t xml:space="preserve"> in quantities would be permitted.</w:t>
      </w:r>
    </w:p>
    <w:p w:rsidR="007511E6" w:rsidRDefault="007511E6" w:rsidP="007511E6">
      <w:pPr>
        <w:pStyle w:val="CM19"/>
        <w:numPr>
          <w:ilvl w:val="0"/>
          <w:numId w:val="18"/>
        </w:numPr>
        <w:spacing w:after="232" w:line="276" w:lineRule="atLeast"/>
        <w:jc w:val="both"/>
        <w:rPr>
          <w:rFonts w:ascii="Arial" w:hAnsi="Arial" w:cs="Arial"/>
        </w:rPr>
      </w:pPr>
      <w:r w:rsidRPr="001B2F65">
        <w:rPr>
          <w:rFonts w:ascii="Arial" w:hAnsi="Arial" w:cs="Arial"/>
        </w:rPr>
        <w:t>The Director, ICGEB reserves the right to cancel any or all the tenders without assigning any reason.</w:t>
      </w:r>
    </w:p>
    <w:p w:rsidR="007511E6" w:rsidRDefault="007511E6" w:rsidP="007511E6">
      <w:pPr>
        <w:pStyle w:val="CM23"/>
        <w:numPr>
          <w:ilvl w:val="0"/>
          <w:numId w:val="18"/>
        </w:numPr>
        <w:spacing w:after="152" w:line="276" w:lineRule="atLeast"/>
        <w:jc w:val="both"/>
        <w:rPr>
          <w:rFonts w:ascii="Arial" w:hAnsi="Arial" w:cs="Arial"/>
        </w:rPr>
      </w:pPr>
      <w:r w:rsidRPr="001B2F65">
        <w:rPr>
          <w:rFonts w:ascii="Arial" w:hAnsi="Arial" w:cs="Arial"/>
        </w:rPr>
        <w:t xml:space="preserve">In case the bidder </w:t>
      </w:r>
      <w:proofErr w:type="spellStart"/>
      <w:r w:rsidRPr="001B2F65">
        <w:rPr>
          <w:rFonts w:ascii="Arial" w:hAnsi="Arial" w:cs="Arial"/>
        </w:rPr>
        <w:t>resiles</w:t>
      </w:r>
      <w:proofErr w:type="spellEnd"/>
      <w:r w:rsidRPr="001B2F65">
        <w:rPr>
          <w:rFonts w:ascii="Arial" w:hAnsi="Arial" w:cs="Arial"/>
        </w:rPr>
        <w:t xml:space="preserve"> from the offer within the validity of tender or contractor fails to work as per specification after issue of the award letter, the earnest money and performance guarantee will be forfeited. Other suitable administrative punitive action may also have imposed as deemed fit.</w:t>
      </w:r>
    </w:p>
    <w:p w:rsidR="007511E6" w:rsidRPr="00C91493" w:rsidRDefault="007511E6" w:rsidP="007511E6">
      <w:pPr>
        <w:pStyle w:val="ListParagraph"/>
        <w:widowControl w:val="0"/>
        <w:numPr>
          <w:ilvl w:val="0"/>
          <w:numId w:val="18"/>
        </w:numPr>
        <w:tabs>
          <w:tab w:val="left" w:pos="822"/>
        </w:tabs>
        <w:autoSpaceDE w:val="0"/>
        <w:autoSpaceDN w:val="0"/>
        <w:spacing w:before="225" w:after="0" w:line="232" w:lineRule="auto"/>
        <w:ind w:right="735"/>
        <w:contextualSpacing w:val="0"/>
        <w:jc w:val="both"/>
        <w:rPr>
          <w:rFonts w:ascii="Arial" w:hAnsi="Arial" w:cs="Arial"/>
          <w:sz w:val="24"/>
          <w:szCs w:val="24"/>
          <w:lang w:val="en-US" w:eastAsia="en-US"/>
        </w:rPr>
      </w:pPr>
      <w:r w:rsidRPr="00C91493">
        <w:rPr>
          <w:rFonts w:ascii="Arial" w:hAnsi="Arial" w:cs="Arial"/>
          <w:sz w:val="24"/>
          <w:szCs w:val="24"/>
          <w:lang w:val="en-US" w:eastAsia="en-US"/>
        </w:rPr>
        <w:t>Contractor should depute a qualified supervisor dedicated for this site, who will co-ordinate work execution activities and interact with the ICGEB representative responsible for supervision of work. Without a Supervisor, work will not be allowe</w:t>
      </w:r>
      <w:r>
        <w:rPr>
          <w:rFonts w:ascii="Arial" w:hAnsi="Arial" w:cs="Arial"/>
          <w:sz w:val="24"/>
          <w:szCs w:val="24"/>
          <w:lang w:val="en-US" w:eastAsia="en-US"/>
        </w:rPr>
        <w:t xml:space="preserve">d. All the persons deployed at ICGEB </w:t>
      </w:r>
      <w:r w:rsidRPr="00C91493">
        <w:rPr>
          <w:rFonts w:ascii="Arial" w:hAnsi="Arial" w:cs="Arial"/>
          <w:sz w:val="24"/>
          <w:szCs w:val="24"/>
          <w:lang w:val="en-US" w:eastAsia="en-US"/>
        </w:rPr>
        <w:t>site should carry valid gate-passes. Any negligence/offence on their part will attract immediate removal from site.</w:t>
      </w:r>
    </w:p>
    <w:p w:rsidR="007511E6" w:rsidRPr="00C91493" w:rsidRDefault="007511E6" w:rsidP="007511E6">
      <w:pPr>
        <w:pStyle w:val="ListParagraph"/>
        <w:widowControl w:val="0"/>
        <w:numPr>
          <w:ilvl w:val="0"/>
          <w:numId w:val="18"/>
        </w:numPr>
        <w:tabs>
          <w:tab w:val="left" w:pos="822"/>
        </w:tabs>
        <w:autoSpaceDE w:val="0"/>
        <w:autoSpaceDN w:val="0"/>
        <w:spacing w:before="125" w:after="0" w:line="232" w:lineRule="auto"/>
        <w:ind w:right="742"/>
        <w:contextualSpacing w:val="0"/>
        <w:jc w:val="both"/>
        <w:rPr>
          <w:rFonts w:ascii="Arial" w:hAnsi="Arial" w:cs="Arial"/>
          <w:sz w:val="24"/>
          <w:szCs w:val="24"/>
          <w:lang w:val="en-US" w:eastAsia="en-US"/>
        </w:rPr>
      </w:pPr>
      <w:r w:rsidRPr="00C91493">
        <w:rPr>
          <w:rFonts w:ascii="Arial" w:hAnsi="Arial" w:cs="Arial"/>
          <w:sz w:val="24"/>
          <w:szCs w:val="24"/>
          <w:lang w:val="en-US" w:eastAsia="en-US"/>
        </w:rPr>
        <w:t>The contractor will provide for all necessary materials, tools, equipment, measuring instruments and working consumables etc., needed for execution of the works. Safe custody of all such material will be contractor's sole responsibility. No extra charges will be paid for the same.</w:t>
      </w:r>
    </w:p>
    <w:p w:rsidR="007511E6" w:rsidRPr="00C91493" w:rsidRDefault="007511E6" w:rsidP="007511E6">
      <w:pPr>
        <w:pStyle w:val="ListParagraph"/>
        <w:widowControl w:val="0"/>
        <w:numPr>
          <w:ilvl w:val="0"/>
          <w:numId w:val="18"/>
        </w:numPr>
        <w:tabs>
          <w:tab w:val="left" w:pos="822"/>
        </w:tabs>
        <w:autoSpaceDE w:val="0"/>
        <w:autoSpaceDN w:val="0"/>
        <w:spacing w:before="121" w:after="0" w:line="235" w:lineRule="auto"/>
        <w:ind w:right="745"/>
        <w:contextualSpacing w:val="0"/>
        <w:jc w:val="both"/>
        <w:rPr>
          <w:rFonts w:ascii="Arial" w:hAnsi="Arial" w:cs="Arial"/>
          <w:sz w:val="24"/>
          <w:szCs w:val="24"/>
          <w:lang w:val="en-US" w:eastAsia="en-US"/>
        </w:rPr>
      </w:pPr>
      <w:r w:rsidRPr="00C91493">
        <w:rPr>
          <w:rFonts w:ascii="Arial" w:hAnsi="Arial" w:cs="Arial"/>
          <w:sz w:val="24"/>
          <w:szCs w:val="24"/>
          <w:lang w:val="en-US" w:eastAsia="en-US"/>
        </w:rPr>
        <w:t>Watch and Ward of all material till the system is taken over by ICGEB shall be the sole responsibility of the contractor and pilferage etc. shall be entirely to his account.</w:t>
      </w:r>
    </w:p>
    <w:p w:rsidR="007511E6" w:rsidRPr="00C91493" w:rsidRDefault="007511E6" w:rsidP="007511E6">
      <w:pPr>
        <w:pStyle w:val="ListParagraph"/>
        <w:widowControl w:val="0"/>
        <w:numPr>
          <w:ilvl w:val="0"/>
          <w:numId w:val="18"/>
        </w:numPr>
        <w:tabs>
          <w:tab w:val="left" w:pos="822"/>
        </w:tabs>
        <w:autoSpaceDE w:val="0"/>
        <w:autoSpaceDN w:val="0"/>
        <w:spacing w:before="125" w:after="0" w:line="232" w:lineRule="auto"/>
        <w:ind w:right="733"/>
        <w:contextualSpacing w:val="0"/>
        <w:jc w:val="both"/>
        <w:rPr>
          <w:rFonts w:ascii="Arial" w:hAnsi="Arial" w:cs="Arial"/>
          <w:sz w:val="24"/>
          <w:szCs w:val="24"/>
          <w:lang w:val="en-US" w:eastAsia="en-US"/>
        </w:rPr>
      </w:pPr>
      <w:r w:rsidRPr="00C91493">
        <w:rPr>
          <w:rFonts w:ascii="Arial" w:hAnsi="Arial" w:cs="Arial"/>
          <w:sz w:val="24"/>
          <w:szCs w:val="24"/>
          <w:lang w:val="en-US" w:eastAsia="en-US"/>
        </w:rPr>
        <w:t>During execution of work, the contractor should follow all standard norms of safety measures / precautions to avoid accidents / damages to man, machines and buildings. On non-adherence of this clause, suitable fines as decided by the Director, ICGEB shall be imposed.</w:t>
      </w:r>
    </w:p>
    <w:p w:rsidR="007511E6" w:rsidRPr="00C91493" w:rsidRDefault="007511E6" w:rsidP="007511E6">
      <w:pPr>
        <w:pStyle w:val="ListParagraph"/>
        <w:widowControl w:val="0"/>
        <w:numPr>
          <w:ilvl w:val="0"/>
          <w:numId w:val="18"/>
        </w:numPr>
        <w:tabs>
          <w:tab w:val="left" w:pos="1002"/>
        </w:tabs>
        <w:autoSpaceDE w:val="0"/>
        <w:autoSpaceDN w:val="0"/>
        <w:spacing w:before="121" w:after="0" w:line="235" w:lineRule="auto"/>
        <w:ind w:right="726"/>
        <w:contextualSpacing w:val="0"/>
        <w:jc w:val="both"/>
        <w:rPr>
          <w:rFonts w:ascii="Arial" w:hAnsi="Arial" w:cs="Arial"/>
          <w:sz w:val="24"/>
          <w:szCs w:val="24"/>
          <w:lang w:val="en-US" w:eastAsia="en-US"/>
        </w:rPr>
      </w:pPr>
      <w:r w:rsidRPr="00F216F6">
        <w:rPr>
          <w:rFonts w:ascii="Arial" w:hAnsi="Arial" w:cs="Arial"/>
          <w:b/>
          <w:sz w:val="24"/>
          <w:szCs w:val="24"/>
          <w:u w:val="single"/>
          <w:lang w:val="en-US" w:eastAsia="en-US"/>
        </w:rPr>
        <w:t>Challan:</w:t>
      </w:r>
      <w:r w:rsidRPr="00C91493">
        <w:rPr>
          <w:rFonts w:ascii="Arial" w:hAnsi="Arial" w:cs="Arial"/>
          <w:sz w:val="24"/>
          <w:szCs w:val="24"/>
          <w:lang w:val="en-US" w:eastAsia="en-US"/>
        </w:rPr>
        <w:t xml:space="preserve">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 to ICGEB.</w:t>
      </w:r>
    </w:p>
    <w:p w:rsidR="007511E6" w:rsidRPr="00C91493" w:rsidRDefault="007511E6" w:rsidP="007511E6">
      <w:pPr>
        <w:pStyle w:val="ListParagraph"/>
        <w:widowControl w:val="0"/>
        <w:numPr>
          <w:ilvl w:val="0"/>
          <w:numId w:val="18"/>
        </w:numPr>
        <w:tabs>
          <w:tab w:val="left" w:pos="822"/>
        </w:tabs>
        <w:autoSpaceDE w:val="0"/>
        <w:autoSpaceDN w:val="0"/>
        <w:spacing w:before="78" w:after="0" w:line="232" w:lineRule="auto"/>
        <w:ind w:right="737"/>
        <w:contextualSpacing w:val="0"/>
        <w:jc w:val="both"/>
        <w:rPr>
          <w:rFonts w:ascii="Arial" w:hAnsi="Arial" w:cs="Arial"/>
          <w:sz w:val="24"/>
          <w:szCs w:val="24"/>
          <w:lang w:val="en-US" w:eastAsia="en-US"/>
        </w:rPr>
      </w:pPr>
      <w:r w:rsidRPr="00C91493">
        <w:rPr>
          <w:rFonts w:ascii="Arial" w:hAnsi="Arial" w:cs="Arial"/>
          <w:sz w:val="24"/>
          <w:szCs w:val="24"/>
          <w:lang w:val="en-US" w:eastAsia="en-US"/>
        </w:rPr>
        <w:t>ICGEB will provide free water and electricity during installation work at ICGEB at one point. The contractor has to make his own arrangements for installation of power and water from that point as per his requirements.</w:t>
      </w:r>
    </w:p>
    <w:p w:rsidR="007511E6" w:rsidRPr="00C91493" w:rsidRDefault="007511E6" w:rsidP="007511E6">
      <w:pPr>
        <w:pStyle w:val="ListParagraph"/>
        <w:widowControl w:val="0"/>
        <w:numPr>
          <w:ilvl w:val="0"/>
          <w:numId w:val="18"/>
        </w:numPr>
        <w:tabs>
          <w:tab w:val="left" w:pos="1001"/>
          <w:tab w:val="left" w:pos="1002"/>
        </w:tabs>
        <w:autoSpaceDE w:val="0"/>
        <w:autoSpaceDN w:val="0"/>
        <w:spacing w:before="119" w:after="0" w:line="240" w:lineRule="auto"/>
        <w:contextualSpacing w:val="0"/>
        <w:rPr>
          <w:rFonts w:ascii="Arial" w:hAnsi="Arial" w:cs="Arial"/>
          <w:sz w:val="24"/>
          <w:szCs w:val="24"/>
          <w:lang w:val="en-US" w:eastAsia="en-US"/>
        </w:rPr>
      </w:pPr>
      <w:r w:rsidRPr="00C91493">
        <w:rPr>
          <w:rFonts w:ascii="Arial" w:hAnsi="Arial" w:cs="Arial"/>
          <w:sz w:val="24"/>
          <w:szCs w:val="24"/>
          <w:lang w:val="en-US" w:eastAsia="en-US"/>
        </w:rPr>
        <w:t>Tender once submitted will remain with ICGEB and will never be returned to the bidders.</w:t>
      </w:r>
    </w:p>
    <w:p w:rsidR="007511E6" w:rsidRPr="00202A25" w:rsidRDefault="007511E6" w:rsidP="007511E6">
      <w:pPr>
        <w:pStyle w:val="ListParagraph"/>
        <w:widowControl w:val="0"/>
        <w:numPr>
          <w:ilvl w:val="0"/>
          <w:numId w:val="18"/>
        </w:numPr>
        <w:tabs>
          <w:tab w:val="left" w:pos="850"/>
        </w:tabs>
        <w:autoSpaceDE w:val="0"/>
        <w:autoSpaceDN w:val="0"/>
        <w:spacing w:before="118" w:after="0" w:line="240" w:lineRule="auto"/>
        <w:ind w:right="718"/>
        <w:contextualSpacing w:val="0"/>
        <w:jc w:val="both"/>
        <w:rPr>
          <w:rFonts w:ascii="Arial" w:hAnsi="Arial" w:cs="Arial"/>
          <w:sz w:val="24"/>
          <w:szCs w:val="24"/>
          <w:lang w:val="en-US" w:eastAsia="en-US"/>
        </w:rPr>
      </w:pPr>
      <w:r w:rsidRPr="00202A25">
        <w:rPr>
          <w:rFonts w:ascii="Arial" w:hAnsi="Arial" w:cs="Arial"/>
          <w:sz w:val="24"/>
          <w:szCs w:val="24"/>
          <w:lang w:val="en-US" w:eastAsia="en-US"/>
        </w:rPr>
        <w:t xml:space="preserve">Termination of Contract:  The Director, ICGEB reserves the right to terminate the contract on account of poor workmanship, failure to </w:t>
      </w:r>
      <w:proofErr w:type="spellStart"/>
      <w:r w:rsidRPr="00202A25">
        <w:rPr>
          <w:rFonts w:ascii="Arial" w:hAnsi="Arial" w:cs="Arial"/>
          <w:sz w:val="24"/>
          <w:szCs w:val="24"/>
          <w:lang w:val="en-US" w:eastAsia="en-US"/>
        </w:rPr>
        <w:t>mobilise</w:t>
      </w:r>
      <w:proofErr w:type="spellEnd"/>
      <w:r w:rsidRPr="00202A25">
        <w:rPr>
          <w:rFonts w:ascii="Arial" w:hAnsi="Arial" w:cs="Arial"/>
          <w:sz w:val="24"/>
          <w:szCs w:val="24"/>
          <w:lang w:val="en-US" w:eastAsia="en-US"/>
        </w:rPr>
        <w:t xml:space="preserve"> the site within 30 days, non-compliance of set norms/ specifications for the works, delay in progress of work, violation of any contract provisions by the contractor. In such case the contractor is liable to pay liquidated damages @ 10% of tendered value besides performance security / EMD.</w:t>
      </w:r>
      <w:r w:rsidRPr="00202A25">
        <w:rPr>
          <w:rFonts w:ascii="Arial" w:hAnsi="Arial" w:cs="Arial"/>
          <w:sz w:val="24"/>
          <w:szCs w:val="24"/>
          <w:lang w:val="en-US" w:eastAsia="en-US"/>
        </w:rPr>
        <w:br w:type="page"/>
      </w:r>
    </w:p>
    <w:p w:rsidR="007511E6" w:rsidRPr="00B13699" w:rsidRDefault="007511E6" w:rsidP="007511E6">
      <w:pPr>
        <w:spacing w:line="239" w:lineRule="auto"/>
        <w:jc w:val="center"/>
        <w:rPr>
          <w:rFonts w:ascii="Arial" w:hAnsi="Arial" w:cs="Arial"/>
          <w:b/>
          <w:color w:val="000000" w:themeColor="text1"/>
          <w:sz w:val="24"/>
          <w:szCs w:val="24"/>
          <w:u w:val="single"/>
          <w:lang w:val="en-US" w:eastAsia="en-US"/>
        </w:rPr>
      </w:pPr>
      <w:r w:rsidRPr="00B13699">
        <w:rPr>
          <w:rFonts w:ascii="Arial" w:hAnsi="Arial" w:cs="Arial"/>
          <w:b/>
          <w:color w:val="000000" w:themeColor="text1"/>
          <w:sz w:val="24"/>
          <w:szCs w:val="24"/>
          <w:u w:val="single"/>
          <w:lang w:val="en-US" w:eastAsia="en-US"/>
        </w:rPr>
        <w:lastRenderedPageBreak/>
        <w:t>SPECIAL TERMS AND CONDITION</w:t>
      </w:r>
    </w:p>
    <w:p w:rsidR="00F2479D" w:rsidRPr="001B2F65" w:rsidRDefault="00F2479D" w:rsidP="00F2479D">
      <w:pPr>
        <w:pStyle w:val="ListParagraph"/>
        <w:numPr>
          <w:ilvl w:val="0"/>
          <w:numId w:val="33"/>
        </w:numPr>
        <w:rPr>
          <w:rFonts w:ascii="Arial" w:hAnsi="Arial"/>
          <w:b/>
          <w:bCs/>
          <w:sz w:val="24"/>
          <w:szCs w:val="24"/>
          <w:lang w:val="en-US" w:eastAsia="en-US"/>
        </w:rPr>
      </w:pPr>
      <w:r w:rsidRPr="001B2F65">
        <w:rPr>
          <w:rFonts w:ascii="Arial" w:hAnsi="Arial"/>
          <w:b/>
          <w:bCs/>
          <w:sz w:val="24"/>
          <w:szCs w:val="24"/>
          <w:lang w:val="en-US" w:eastAsia="en-US"/>
        </w:rPr>
        <w:t xml:space="preserve">GENERAL STANDARD </w:t>
      </w:r>
    </w:p>
    <w:p w:rsidR="00F2479D" w:rsidRPr="001B2F65" w:rsidRDefault="00F2479D" w:rsidP="00F2479D">
      <w:pPr>
        <w:ind w:left="360"/>
        <w:jc w:val="both"/>
        <w:rPr>
          <w:rFonts w:ascii="Arial" w:hAnsi="Arial"/>
          <w:sz w:val="24"/>
          <w:szCs w:val="24"/>
          <w:lang w:val="en-US" w:eastAsia="en-US"/>
        </w:rPr>
      </w:pPr>
      <w:r w:rsidRPr="001B2F65">
        <w:rPr>
          <w:rFonts w:ascii="Arial" w:hAnsi="Arial"/>
          <w:sz w:val="24"/>
          <w:szCs w:val="24"/>
          <w:lang w:val="en-US" w:eastAsia="en-US"/>
        </w:rPr>
        <w:t xml:space="preserve">These standards are intended to describe a quality </w:t>
      </w:r>
      <w:r w:rsidR="00C81AEC">
        <w:rPr>
          <w:rFonts w:ascii="Arial" w:hAnsi="Arial"/>
          <w:sz w:val="24"/>
          <w:szCs w:val="24"/>
          <w:lang w:val="en-US" w:eastAsia="en-US"/>
        </w:rPr>
        <w:t>in the</w:t>
      </w:r>
      <w:r>
        <w:rPr>
          <w:rFonts w:ascii="Arial" w:hAnsi="Arial"/>
          <w:sz w:val="24"/>
          <w:szCs w:val="24"/>
          <w:lang w:val="en-US" w:eastAsia="en-US"/>
        </w:rPr>
        <w:t xml:space="preserve"> work</w:t>
      </w:r>
      <w:r w:rsidR="00C81AEC">
        <w:rPr>
          <w:rFonts w:ascii="Arial" w:hAnsi="Arial"/>
          <w:sz w:val="24"/>
          <w:szCs w:val="24"/>
          <w:lang w:val="en-US" w:eastAsia="en-US"/>
        </w:rPr>
        <w:t xml:space="preserve"> of renovation of tissue culture lab</w:t>
      </w:r>
      <w:r w:rsidRPr="001B2F65">
        <w:rPr>
          <w:rFonts w:ascii="Arial" w:hAnsi="Arial"/>
          <w:sz w:val="24"/>
          <w:szCs w:val="24"/>
          <w:lang w:val="en-US" w:eastAsia="en-US"/>
        </w:rPr>
        <w:t xml:space="preserve"> using all new equipment, parts, materials, components installation, and service techniques. This is a lump sum contract. Any item which is essential for the completion of the job but inadvertently not mentioned in the Schedule of Quantities shall have to be executed by the Bidder within the quoted rate and nothing extra would be paid</w:t>
      </w:r>
    </w:p>
    <w:p w:rsidR="00F2479D" w:rsidRPr="001B2F65" w:rsidRDefault="00F2479D" w:rsidP="00F2479D">
      <w:pPr>
        <w:pStyle w:val="ListParagraph"/>
        <w:numPr>
          <w:ilvl w:val="0"/>
          <w:numId w:val="33"/>
        </w:numPr>
        <w:jc w:val="both"/>
        <w:rPr>
          <w:rFonts w:ascii="Arial" w:hAnsi="Arial"/>
          <w:b/>
          <w:bCs/>
          <w:sz w:val="24"/>
          <w:szCs w:val="24"/>
          <w:lang w:val="en-US" w:eastAsia="en-US"/>
        </w:rPr>
      </w:pPr>
      <w:r w:rsidRPr="001B2F65">
        <w:rPr>
          <w:rFonts w:ascii="Arial" w:hAnsi="Arial"/>
          <w:b/>
          <w:bCs/>
          <w:sz w:val="24"/>
          <w:szCs w:val="24"/>
          <w:lang w:val="en-US" w:eastAsia="en-US"/>
        </w:rPr>
        <w:t xml:space="preserve">PROJECT EXECUTION AND MANAGEMENT </w:t>
      </w:r>
    </w:p>
    <w:p w:rsidR="00F2479D" w:rsidRPr="001B2F65" w:rsidRDefault="00F2479D" w:rsidP="00F2479D">
      <w:pPr>
        <w:ind w:left="360"/>
        <w:jc w:val="both"/>
        <w:rPr>
          <w:rFonts w:ascii="Arial" w:hAnsi="Arial"/>
          <w:sz w:val="24"/>
          <w:szCs w:val="24"/>
          <w:lang w:val="en-US" w:eastAsia="en-US"/>
        </w:rPr>
      </w:pPr>
      <w:r w:rsidRPr="001B2F65">
        <w:rPr>
          <w:rFonts w:ascii="Arial" w:hAnsi="Arial"/>
          <w:sz w:val="24"/>
          <w:szCs w:val="24"/>
          <w:lang w:val="en-US" w:eastAsia="en-US"/>
        </w:rPr>
        <w:t>The successful bidder shall ensure that senior planning and erection personnel from its organization are assigned exclusively for this project. The successful bidder shall appoint one senior supervisor who shall be posted at the site on full time basis during execution of work.</w:t>
      </w:r>
    </w:p>
    <w:p w:rsidR="00F2479D" w:rsidRDefault="00F2479D" w:rsidP="00F2479D">
      <w:pPr>
        <w:numPr>
          <w:ilvl w:val="0"/>
          <w:numId w:val="33"/>
        </w:numPr>
        <w:spacing w:after="0" w:line="240" w:lineRule="auto"/>
        <w:jc w:val="both"/>
        <w:rPr>
          <w:rFonts w:ascii="Arial" w:hAnsi="Arial"/>
          <w:b/>
          <w:bCs/>
          <w:sz w:val="24"/>
          <w:szCs w:val="24"/>
          <w:lang w:val="en-US" w:eastAsia="en-US"/>
        </w:rPr>
      </w:pPr>
      <w:r w:rsidRPr="001B2F65">
        <w:rPr>
          <w:rFonts w:ascii="Arial" w:hAnsi="Arial"/>
          <w:b/>
          <w:bCs/>
          <w:sz w:val="24"/>
          <w:szCs w:val="24"/>
          <w:lang w:val="en-US" w:eastAsia="en-US"/>
        </w:rPr>
        <w:t xml:space="preserve">GUARANTEE AND MAINTENANCE </w:t>
      </w:r>
    </w:p>
    <w:p w:rsidR="00F2479D" w:rsidRPr="001B2F65" w:rsidRDefault="00F2479D" w:rsidP="00F2479D">
      <w:pPr>
        <w:spacing w:after="0" w:line="240" w:lineRule="auto"/>
        <w:ind w:left="720"/>
        <w:jc w:val="both"/>
        <w:rPr>
          <w:rFonts w:ascii="Arial" w:hAnsi="Arial"/>
          <w:b/>
          <w:bCs/>
          <w:sz w:val="24"/>
          <w:szCs w:val="24"/>
          <w:lang w:val="en-US" w:eastAsia="en-US"/>
        </w:rPr>
      </w:pPr>
    </w:p>
    <w:p w:rsidR="00F2479D" w:rsidRPr="001B2F65" w:rsidRDefault="00F2479D" w:rsidP="00F2479D">
      <w:pPr>
        <w:ind w:left="360"/>
        <w:jc w:val="both"/>
        <w:rPr>
          <w:rFonts w:ascii="Arial" w:hAnsi="Arial"/>
          <w:sz w:val="24"/>
          <w:szCs w:val="24"/>
          <w:lang w:val="en-US" w:eastAsia="en-US"/>
        </w:rPr>
      </w:pPr>
      <w:r>
        <w:rPr>
          <w:rFonts w:ascii="Arial" w:hAnsi="Arial"/>
          <w:sz w:val="24"/>
          <w:szCs w:val="24"/>
          <w:lang w:val="en-US" w:eastAsia="en-US"/>
        </w:rPr>
        <w:t>3</w:t>
      </w:r>
      <w:r w:rsidRPr="001B2F65">
        <w:rPr>
          <w:rFonts w:ascii="Arial" w:hAnsi="Arial"/>
          <w:sz w:val="24"/>
          <w:szCs w:val="24"/>
          <w:lang w:val="en-US" w:eastAsia="en-US"/>
        </w:rPr>
        <w:t xml:space="preserve">.1 Guarantee - The successful bidder shall guarantee all equipment parts, materials and workmanship furnished for the installation. The guarantee warrants replacing parts. All failed parts during guarantee period shall be replaced without any cost to ICGEB and such replacement shall be factory approved new, equal or better than original. All expenses for labour, tools, materials, transportation, insurance, etc., required in performance of guarantee work shall be at the successful bidder’s expense. </w:t>
      </w:r>
    </w:p>
    <w:p w:rsidR="00F2479D" w:rsidRPr="00C81AEC" w:rsidRDefault="00F2479D" w:rsidP="00C81AEC">
      <w:pPr>
        <w:ind w:left="360"/>
        <w:jc w:val="both"/>
        <w:rPr>
          <w:rFonts w:ascii="Arial" w:hAnsi="Arial"/>
          <w:sz w:val="24"/>
          <w:szCs w:val="24"/>
          <w:lang w:val="en-US" w:eastAsia="en-US"/>
        </w:rPr>
      </w:pPr>
      <w:r>
        <w:rPr>
          <w:rFonts w:ascii="Arial" w:hAnsi="Arial"/>
          <w:sz w:val="24"/>
          <w:szCs w:val="24"/>
          <w:lang w:val="en-US" w:eastAsia="en-US"/>
        </w:rPr>
        <w:t>3</w:t>
      </w:r>
      <w:r w:rsidRPr="001B2F65">
        <w:rPr>
          <w:rFonts w:ascii="Arial" w:hAnsi="Arial"/>
          <w:sz w:val="24"/>
          <w:szCs w:val="24"/>
          <w:lang w:val="en-US" w:eastAsia="en-US"/>
        </w:rPr>
        <w:t xml:space="preserve">.2 Maintenance - The successful bidder shall maintain the </w:t>
      </w:r>
      <w:r>
        <w:rPr>
          <w:rFonts w:ascii="Arial" w:hAnsi="Arial"/>
          <w:sz w:val="24"/>
          <w:szCs w:val="24"/>
          <w:lang w:val="en-US" w:eastAsia="en-US"/>
        </w:rPr>
        <w:t>work</w:t>
      </w:r>
      <w:r w:rsidRPr="001B2F65">
        <w:rPr>
          <w:rFonts w:ascii="Arial" w:hAnsi="Arial"/>
          <w:sz w:val="24"/>
          <w:szCs w:val="24"/>
          <w:lang w:val="en-US" w:eastAsia="en-US"/>
        </w:rPr>
        <w:t xml:space="preserve"> </w:t>
      </w:r>
      <w:r w:rsidR="00C81AEC">
        <w:rPr>
          <w:rFonts w:ascii="Arial" w:hAnsi="Arial"/>
          <w:sz w:val="24"/>
          <w:szCs w:val="24"/>
          <w:lang w:val="en-US" w:eastAsia="en-US"/>
        </w:rPr>
        <w:t>of renovation of tissue culture lab</w:t>
      </w:r>
      <w:r w:rsidR="00C81AEC" w:rsidRPr="001B2F65">
        <w:rPr>
          <w:rFonts w:ascii="Arial" w:hAnsi="Arial"/>
          <w:sz w:val="24"/>
          <w:szCs w:val="24"/>
          <w:lang w:val="en-US" w:eastAsia="en-US"/>
        </w:rPr>
        <w:t xml:space="preserve"> </w:t>
      </w:r>
      <w:r w:rsidRPr="001B2F65">
        <w:rPr>
          <w:rFonts w:ascii="Arial" w:hAnsi="Arial"/>
          <w:sz w:val="24"/>
          <w:szCs w:val="24"/>
          <w:lang w:val="en-US" w:eastAsia="en-US"/>
        </w:rPr>
        <w:t xml:space="preserve">in a first class and safe manner during the guarantee period. Such maintenance shall be for the entire </w:t>
      </w:r>
      <w:r>
        <w:rPr>
          <w:rFonts w:ascii="Arial" w:hAnsi="Arial"/>
          <w:sz w:val="24"/>
          <w:szCs w:val="24"/>
          <w:lang w:val="en-US" w:eastAsia="en-US"/>
        </w:rPr>
        <w:t>work</w:t>
      </w:r>
      <w:r w:rsidR="00C81AEC">
        <w:rPr>
          <w:rFonts w:ascii="Arial" w:hAnsi="Arial"/>
          <w:sz w:val="24"/>
          <w:szCs w:val="24"/>
          <w:lang w:val="en-US" w:eastAsia="en-US"/>
        </w:rPr>
        <w:t xml:space="preserve"> of renovation of tissue culture lab</w:t>
      </w:r>
      <w:r w:rsidRPr="001B2F65">
        <w:rPr>
          <w:rFonts w:ascii="Arial" w:hAnsi="Arial"/>
          <w:sz w:val="24"/>
          <w:szCs w:val="24"/>
          <w:lang w:val="en-US" w:eastAsia="en-US"/>
        </w:rPr>
        <w:t xml:space="preserve">. Responsibility entails unlimited call back service including weekends and holidays during the period of guarantee. The successful bidder shall maintain the </w:t>
      </w:r>
      <w:r>
        <w:rPr>
          <w:rFonts w:ascii="Arial" w:hAnsi="Arial"/>
          <w:sz w:val="24"/>
          <w:szCs w:val="24"/>
          <w:lang w:val="en-US" w:eastAsia="en-US"/>
        </w:rPr>
        <w:t>work</w:t>
      </w:r>
      <w:r w:rsidR="00C81AEC">
        <w:rPr>
          <w:rFonts w:ascii="Arial" w:hAnsi="Arial"/>
          <w:sz w:val="24"/>
          <w:szCs w:val="24"/>
          <w:lang w:val="en-US" w:eastAsia="en-US"/>
        </w:rPr>
        <w:t xml:space="preserve"> of renovation of tissue culture lab</w:t>
      </w:r>
      <w:r w:rsidRPr="001B2F65">
        <w:rPr>
          <w:rFonts w:ascii="Arial" w:hAnsi="Arial"/>
          <w:sz w:val="24"/>
          <w:szCs w:val="24"/>
          <w:lang w:val="en-US" w:eastAsia="en-US"/>
        </w:rPr>
        <w:t xml:space="preserve"> and its accessories in a p</w:t>
      </w:r>
      <w:r>
        <w:rPr>
          <w:rFonts w:ascii="Arial" w:hAnsi="Arial"/>
          <w:sz w:val="24"/>
          <w:szCs w:val="24"/>
          <w:lang w:val="en-US" w:eastAsia="en-US"/>
        </w:rPr>
        <w:t>rofessional, first class manner</w:t>
      </w:r>
      <w:r w:rsidRPr="001B2F65">
        <w:rPr>
          <w:rFonts w:ascii="Arial" w:hAnsi="Arial"/>
          <w:sz w:val="24"/>
          <w:szCs w:val="24"/>
          <w:lang w:val="en-US" w:eastAsia="en-US"/>
        </w:rPr>
        <w:t>.</w:t>
      </w:r>
    </w:p>
    <w:p w:rsidR="00F2479D" w:rsidRPr="001B2F65" w:rsidRDefault="00F2479D" w:rsidP="00F2479D">
      <w:pPr>
        <w:ind w:firstLine="360"/>
        <w:rPr>
          <w:rFonts w:ascii="Arial" w:hAnsi="Arial"/>
          <w:b/>
          <w:bCs/>
          <w:sz w:val="24"/>
          <w:szCs w:val="24"/>
          <w:lang w:val="en-US" w:eastAsia="en-US"/>
        </w:rPr>
      </w:pPr>
      <w:r>
        <w:rPr>
          <w:rFonts w:ascii="Arial" w:hAnsi="Arial"/>
          <w:b/>
          <w:bCs/>
          <w:sz w:val="24"/>
          <w:szCs w:val="24"/>
          <w:lang w:val="en-US" w:eastAsia="en-US"/>
        </w:rPr>
        <w:t>4</w:t>
      </w:r>
      <w:r>
        <w:rPr>
          <w:rFonts w:ascii="Arial" w:hAnsi="Arial"/>
          <w:b/>
          <w:bCs/>
          <w:sz w:val="24"/>
          <w:szCs w:val="24"/>
          <w:lang w:val="en-US" w:eastAsia="en-US"/>
        </w:rPr>
        <w:tab/>
      </w:r>
      <w:r w:rsidRPr="001B2F65">
        <w:rPr>
          <w:rFonts w:ascii="Arial" w:hAnsi="Arial"/>
          <w:b/>
          <w:bCs/>
          <w:sz w:val="24"/>
          <w:szCs w:val="24"/>
          <w:lang w:val="en-US" w:eastAsia="en-US"/>
        </w:rPr>
        <w:t xml:space="preserve">DRAWINGS, IF ANY- </w:t>
      </w:r>
    </w:p>
    <w:p w:rsidR="00F2479D" w:rsidRPr="001B2F65" w:rsidRDefault="00F2479D" w:rsidP="00F2479D">
      <w:pPr>
        <w:ind w:left="360"/>
        <w:jc w:val="both"/>
        <w:rPr>
          <w:rFonts w:ascii="Arial" w:hAnsi="Arial"/>
          <w:sz w:val="24"/>
          <w:szCs w:val="24"/>
          <w:lang w:val="en-US" w:eastAsia="en-US"/>
        </w:rPr>
      </w:pPr>
      <w:r w:rsidRPr="001B2F65">
        <w:rPr>
          <w:rFonts w:ascii="Arial" w:hAnsi="Arial"/>
          <w:sz w:val="24"/>
          <w:szCs w:val="24"/>
          <w:lang w:val="en-US" w:eastAsia="en-US"/>
        </w:rPr>
        <w:t xml:space="preserve">Before commencing the work, the bidder shall prepare and submit all drawings in required number necessary to show the general arrangement and details of </w:t>
      </w:r>
      <w:r>
        <w:rPr>
          <w:rFonts w:ascii="Arial" w:hAnsi="Arial"/>
          <w:sz w:val="24"/>
          <w:szCs w:val="24"/>
          <w:lang w:val="en-US" w:eastAsia="en-US"/>
        </w:rPr>
        <w:t>work</w:t>
      </w:r>
      <w:r w:rsidR="00C81AEC">
        <w:rPr>
          <w:rFonts w:ascii="Arial" w:hAnsi="Arial"/>
          <w:sz w:val="24"/>
          <w:szCs w:val="24"/>
          <w:lang w:val="en-US" w:eastAsia="en-US"/>
        </w:rPr>
        <w:t xml:space="preserve"> of renovation of tissue culture lab</w:t>
      </w:r>
      <w:r>
        <w:rPr>
          <w:rFonts w:ascii="Arial" w:hAnsi="Arial"/>
          <w:sz w:val="24"/>
          <w:szCs w:val="24"/>
          <w:lang w:val="en-US" w:eastAsia="en-US"/>
        </w:rPr>
        <w:t xml:space="preserve">.  </w:t>
      </w:r>
      <w:r w:rsidRPr="001B2F65">
        <w:rPr>
          <w:rFonts w:ascii="Arial" w:hAnsi="Arial"/>
          <w:sz w:val="24"/>
          <w:szCs w:val="24"/>
          <w:lang w:val="en-US" w:eastAsia="en-US"/>
        </w:rPr>
        <w:t xml:space="preserve">Manufacturer’s drawings, catalogues, pamphlets and other documents submitted for approval shall be in two sets. </w:t>
      </w:r>
    </w:p>
    <w:p w:rsidR="007511E6" w:rsidRPr="00F2479D" w:rsidRDefault="007511E6" w:rsidP="00F2479D">
      <w:pPr>
        <w:pStyle w:val="ListParagraph"/>
        <w:numPr>
          <w:ilvl w:val="0"/>
          <w:numId w:val="34"/>
        </w:numPr>
        <w:spacing w:after="0" w:line="240" w:lineRule="auto"/>
        <w:rPr>
          <w:rFonts w:ascii="Times New Roman" w:hAnsi="Times New Roman"/>
          <w:b/>
          <w:color w:val="000000" w:themeColor="text1"/>
          <w:sz w:val="24"/>
          <w:szCs w:val="24"/>
          <w:u w:val="single"/>
          <w:lang w:val="en-US" w:eastAsia="en-US"/>
        </w:rPr>
      </w:pPr>
      <w:r w:rsidRPr="00F2479D">
        <w:rPr>
          <w:rFonts w:ascii="Times New Roman" w:hAnsi="Times New Roman"/>
          <w:b/>
          <w:color w:val="000000" w:themeColor="text1"/>
          <w:sz w:val="24"/>
          <w:szCs w:val="24"/>
          <w:u w:val="single"/>
          <w:lang w:val="en-US" w:eastAsia="en-US"/>
        </w:rPr>
        <w:t xml:space="preserve">PAINTING </w:t>
      </w:r>
    </w:p>
    <w:p w:rsidR="007511E6"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t xml:space="preserve">All exposed metal work furnished under these specifications, unless otherwise specified, shall be shop and properly painted. Shop coats of paint that have become marred during shipment or erection, shall be cleaned off with mineral spirits, wire brushed and spot painted over the affected areas, then coated with enamel paint to match the finish over the adjoining shop painted surface. </w:t>
      </w:r>
    </w:p>
    <w:p w:rsidR="002866BC" w:rsidRPr="00C91493" w:rsidRDefault="002866BC" w:rsidP="007511E6">
      <w:pPr>
        <w:ind w:left="360"/>
        <w:jc w:val="both"/>
        <w:rPr>
          <w:rFonts w:ascii="Arial" w:hAnsi="Arial" w:cs="Arial"/>
          <w:sz w:val="24"/>
          <w:szCs w:val="24"/>
          <w:lang w:val="en-US" w:eastAsia="en-US"/>
        </w:rPr>
      </w:pPr>
    </w:p>
    <w:p w:rsidR="007511E6" w:rsidRPr="00C91493" w:rsidRDefault="007511E6" w:rsidP="00F2479D">
      <w:pPr>
        <w:numPr>
          <w:ilvl w:val="0"/>
          <w:numId w:val="34"/>
        </w:numPr>
        <w:spacing w:after="0" w:line="240" w:lineRule="auto"/>
        <w:rPr>
          <w:rFonts w:ascii="Times New Roman" w:hAnsi="Times New Roman"/>
          <w:b/>
          <w:sz w:val="24"/>
          <w:szCs w:val="24"/>
          <w:u w:val="single"/>
          <w:lang w:val="en-US" w:eastAsia="en-US"/>
        </w:rPr>
      </w:pPr>
      <w:r w:rsidRPr="00C91493">
        <w:rPr>
          <w:rFonts w:ascii="Times New Roman" w:hAnsi="Times New Roman"/>
          <w:b/>
          <w:sz w:val="24"/>
          <w:szCs w:val="24"/>
          <w:u w:val="single"/>
          <w:lang w:val="en-US" w:eastAsia="en-US"/>
        </w:rPr>
        <w:lastRenderedPageBreak/>
        <w:t xml:space="preserve">TOOLS AND TACKLES </w:t>
      </w:r>
    </w:p>
    <w:p w:rsidR="007511E6" w:rsidRPr="00C91493" w:rsidRDefault="007511E6" w:rsidP="007511E6">
      <w:pPr>
        <w:ind w:left="360"/>
        <w:jc w:val="both"/>
        <w:rPr>
          <w:rFonts w:ascii="Times New Roman" w:hAnsi="Times New Roman"/>
          <w:b/>
          <w:sz w:val="24"/>
          <w:szCs w:val="24"/>
          <w:u w:val="single"/>
          <w:lang w:val="en-US" w:eastAsia="en-US"/>
        </w:rPr>
      </w:pPr>
      <w:r w:rsidRPr="00C91493">
        <w:rPr>
          <w:rFonts w:ascii="Arial" w:hAnsi="Arial" w:cs="Arial"/>
          <w:sz w:val="24"/>
          <w:szCs w:val="24"/>
          <w:lang w:val="en-US" w:eastAsia="en-US"/>
        </w:rPr>
        <w:t xml:space="preserve">All tools, tackles, supports and staging etc. required for erection and assembly of the equipment and installation covered in the contract shall be provided by the successful bidder himself. In addition, all other materials such as foundation bolts, nuts, etc., required for the installation of the equipment shall also be provided by the successful bidder at his cost. </w:t>
      </w:r>
    </w:p>
    <w:p w:rsidR="007511E6" w:rsidRPr="00C91493" w:rsidRDefault="00F2479D" w:rsidP="00F2479D">
      <w:pPr>
        <w:ind w:firstLine="360"/>
        <w:rPr>
          <w:rFonts w:ascii="Times New Roman" w:hAnsi="Times New Roman"/>
          <w:b/>
          <w:sz w:val="24"/>
          <w:szCs w:val="24"/>
          <w:u w:val="single"/>
          <w:lang w:val="en-US" w:eastAsia="en-US"/>
        </w:rPr>
      </w:pPr>
      <w:r>
        <w:rPr>
          <w:rFonts w:ascii="Times New Roman" w:hAnsi="Times New Roman"/>
          <w:b/>
          <w:sz w:val="24"/>
          <w:szCs w:val="24"/>
          <w:u w:val="single"/>
          <w:lang w:val="en-US" w:eastAsia="en-US"/>
        </w:rPr>
        <w:t>7.</w:t>
      </w:r>
      <w:r>
        <w:rPr>
          <w:rFonts w:ascii="Times New Roman" w:hAnsi="Times New Roman"/>
          <w:b/>
          <w:sz w:val="24"/>
          <w:szCs w:val="24"/>
          <w:u w:val="single"/>
          <w:lang w:val="en-US" w:eastAsia="en-US"/>
        </w:rPr>
        <w:tab/>
      </w:r>
      <w:r w:rsidR="007511E6" w:rsidRPr="00C91493">
        <w:rPr>
          <w:rFonts w:ascii="Times New Roman" w:hAnsi="Times New Roman"/>
          <w:b/>
          <w:sz w:val="24"/>
          <w:szCs w:val="24"/>
          <w:u w:val="single"/>
          <w:lang w:val="en-US" w:eastAsia="en-US"/>
        </w:rPr>
        <w:t xml:space="preserve"> TESTING AND HANDING OVER </w:t>
      </w:r>
    </w:p>
    <w:p w:rsidR="007511E6" w:rsidRPr="00C91493" w:rsidRDefault="007511E6" w:rsidP="007511E6">
      <w:pPr>
        <w:ind w:left="360"/>
        <w:jc w:val="both"/>
        <w:rPr>
          <w:rFonts w:ascii="Arial" w:hAnsi="Arial" w:cs="Arial"/>
          <w:sz w:val="24"/>
          <w:szCs w:val="24"/>
          <w:lang w:val="en-US" w:eastAsia="en-US"/>
        </w:rPr>
      </w:pPr>
      <w:proofErr w:type="spellStart"/>
      <w:r w:rsidRPr="00C91493">
        <w:rPr>
          <w:rFonts w:ascii="Arial" w:hAnsi="Arial" w:cs="Arial"/>
          <w:sz w:val="24"/>
          <w:szCs w:val="24"/>
          <w:lang w:val="en-US" w:eastAsia="en-US"/>
        </w:rPr>
        <w:t>i</w:t>
      </w:r>
      <w:proofErr w:type="spellEnd"/>
      <w:r w:rsidRPr="00C91493">
        <w:rPr>
          <w:rFonts w:ascii="Arial" w:hAnsi="Arial" w:cs="Arial"/>
          <w:sz w:val="24"/>
          <w:szCs w:val="24"/>
          <w:lang w:val="en-US" w:eastAsia="en-US"/>
        </w:rPr>
        <w:t xml:space="preserve">) The contractor shall carry out test run for minimum 15 days from the date of installation in the presence of representatives of ICGEB to establish satisfactory functioning of the installation. </w:t>
      </w:r>
    </w:p>
    <w:p w:rsidR="007511E6" w:rsidRPr="00C91493"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t>ii) The Installations shall be handed over to ICGEB   after satisfactory testing along with</w:t>
      </w:r>
      <w:r>
        <w:rPr>
          <w:rFonts w:ascii="Arial" w:hAnsi="Arial" w:cs="Arial"/>
          <w:sz w:val="24"/>
          <w:szCs w:val="24"/>
          <w:lang w:val="en-US" w:eastAsia="en-US"/>
        </w:rPr>
        <w:t xml:space="preserve"> </w:t>
      </w:r>
      <w:r w:rsidRPr="00C91493">
        <w:rPr>
          <w:rFonts w:ascii="Arial" w:hAnsi="Arial" w:cs="Arial"/>
          <w:sz w:val="24"/>
          <w:szCs w:val="24"/>
          <w:lang w:val="en-US" w:eastAsia="en-US"/>
        </w:rPr>
        <w:t xml:space="preserve">Two sets of completion documents each consisting of: </w:t>
      </w:r>
    </w:p>
    <w:p w:rsidR="007511E6" w:rsidRPr="00C91493" w:rsidRDefault="007511E6" w:rsidP="007511E6">
      <w:pPr>
        <w:ind w:firstLine="360"/>
        <w:rPr>
          <w:rFonts w:ascii="Arial" w:hAnsi="Arial" w:cs="Arial"/>
          <w:sz w:val="24"/>
          <w:szCs w:val="24"/>
          <w:lang w:val="en-US" w:eastAsia="en-US"/>
        </w:rPr>
      </w:pPr>
      <w:r w:rsidRPr="00C91493">
        <w:rPr>
          <w:rFonts w:ascii="Arial" w:hAnsi="Arial" w:cs="Arial"/>
          <w:sz w:val="24"/>
          <w:szCs w:val="24"/>
          <w:lang w:val="en-US" w:eastAsia="en-US"/>
        </w:rPr>
        <w:t xml:space="preserve">a) Detailed equipments data and catalogues. </w:t>
      </w:r>
    </w:p>
    <w:p w:rsidR="007511E6" w:rsidRPr="00C91493" w:rsidRDefault="007511E6" w:rsidP="007511E6">
      <w:pPr>
        <w:ind w:left="360"/>
        <w:rPr>
          <w:rFonts w:ascii="Arial" w:hAnsi="Arial" w:cs="Arial"/>
          <w:sz w:val="24"/>
          <w:szCs w:val="24"/>
          <w:lang w:val="en-US" w:eastAsia="en-US"/>
        </w:rPr>
      </w:pPr>
      <w:r w:rsidRPr="00C91493">
        <w:rPr>
          <w:rFonts w:ascii="Arial" w:hAnsi="Arial" w:cs="Arial"/>
          <w:sz w:val="24"/>
          <w:szCs w:val="24"/>
          <w:lang w:val="en-US" w:eastAsia="en-US"/>
        </w:rPr>
        <w:t>b) Manufacturer’s maintenance chart including Check chart and Lubrication chart and maintenance manual.</w:t>
      </w:r>
    </w:p>
    <w:p w:rsidR="007511E6" w:rsidRPr="00C91493"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t xml:space="preserve">c) Set of “AS INSTALLED DRAWINGS” showing layouts, equipment details, electrical power &amp; control wiring diagrams etc. </w:t>
      </w:r>
    </w:p>
    <w:p w:rsidR="007511E6" w:rsidRDefault="007511E6" w:rsidP="007511E6">
      <w:pPr>
        <w:ind w:firstLine="360"/>
        <w:jc w:val="both"/>
        <w:rPr>
          <w:rFonts w:ascii="Arial" w:hAnsi="Arial" w:cs="Arial"/>
          <w:sz w:val="24"/>
          <w:szCs w:val="24"/>
          <w:lang w:val="en-US" w:eastAsia="en-US"/>
        </w:rPr>
      </w:pPr>
      <w:r w:rsidRPr="00C91493">
        <w:rPr>
          <w:rFonts w:ascii="Arial" w:hAnsi="Arial" w:cs="Arial"/>
          <w:sz w:val="24"/>
          <w:szCs w:val="24"/>
          <w:lang w:val="en-US" w:eastAsia="en-US"/>
        </w:rPr>
        <w:t xml:space="preserve">d) Test Certificates for major equipments. </w:t>
      </w:r>
    </w:p>
    <w:p w:rsidR="005D2D7A" w:rsidRPr="0013608B" w:rsidRDefault="005D2D7A" w:rsidP="005D2D7A">
      <w:pPr>
        <w:ind w:left="360"/>
        <w:jc w:val="both"/>
        <w:rPr>
          <w:rFonts w:ascii="Arial" w:hAnsi="Arial"/>
          <w:b/>
          <w:sz w:val="24"/>
          <w:szCs w:val="24"/>
          <w:lang w:val="en-US" w:eastAsia="en-US"/>
        </w:rPr>
      </w:pPr>
      <w:r>
        <w:rPr>
          <w:rFonts w:ascii="Arial" w:hAnsi="Arial" w:cs="Arial"/>
          <w:sz w:val="24"/>
          <w:szCs w:val="24"/>
          <w:lang w:val="en-US" w:eastAsia="en-US"/>
        </w:rPr>
        <w:t>e)</w:t>
      </w:r>
      <w:r w:rsidRPr="0022349C">
        <w:rPr>
          <w:rFonts w:ascii="Arial" w:hAnsi="Arial"/>
          <w:b/>
          <w:sz w:val="24"/>
          <w:szCs w:val="24"/>
          <w:lang w:val="en-US" w:eastAsia="en-US"/>
        </w:rPr>
        <w:t xml:space="preserve"> </w:t>
      </w:r>
      <w:r w:rsidRPr="0013608B">
        <w:rPr>
          <w:rFonts w:ascii="Arial" w:hAnsi="Arial"/>
          <w:b/>
          <w:sz w:val="24"/>
          <w:szCs w:val="24"/>
          <w:lang w:val="en-US" w:eastAsia="en-US"/>
        </w:rPr>
        <w:t xml:space="preserve">All the necessary/statutory approvals from commencing to commissioning of the </w:t>
      </w:r>
      <w:r>
        <w:rPr>
          <w:rFonts w:ascii="Arial" w:hAnsi="Arial"/>
          <w:b/>
          <w:sz w:val="24"/>
          <w:szCs w:val="24"/>
          <w:lang w:val="en-US" w:eastAsia="en-US"/>
        </w:rPr>
        <w:t xml:space="preserve">work of </w:t>
      </w:r>
      <w:r w:rsidR="00C81AEC" w:rsidRPr="00C81AEC">
        <w:rPr>
          <w:rFonts w:ascii="Arial" w:hAnsi="Arial"/>
          <w:b/>
          <w:sz w:val="24"/>
          <w:szCs w:val="24"/>
          <w:lang w:val="en-US" w:eastAsia="en-US"/>
        </w:rPr>
        <w:t>renovation of tissue culture lab</w:t>
      </w:r>
      <w:r w:rsidRPr="0013608B">
        <w:rPr>
          <w:rFonts w:ascii="Arial" w:hAnsi="Arial"/>
          <w:b/>
          <w:sz w:val="24"/>
          <w:szCs w:val="24"/>
          <w:lang w:val="en-US" w:eastAsia="en-US"/>
        </w:rPr>
        <w:t xml:space="preserve"> to be obtained from the Chief Inspector or other government authorities.   It will be the sole responsibility of the bidder to arrange for the visit of the Chief Inspector, completion of all documents / formalities required for obtaining the license before commissioning and handing over, thereafter, to arrange for annual renewal of the license.</w:t>
      </w:r>
    </w:p>
    <w:p w:rsidR="007511E6" w:rsidRPr="00C91493"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t xml:space="preserve">iii) Submission of the above documents shall form a pre-condition for the final acceptance of the installation and final payment. </w:t>
      </w:r>
    </w:p>
    <w:p w:rsidR="007511E6" w:rsidRPr="00C91493" w:rsidRDefault="00F2479D" w:rsidP="007511E6">
      <w:pPr>
        <w:ind w:firstLine="360"/>
        <w:rPr>
          <w:rFonts w:ascii="Arial" w:hAnsi="Arial" w:cs="Arial"/>
          <w:b/>
          <w:sz w:val="24"/>
          <w:szCs w:val="24"/>
          <w:u w:val="single"/>
          <w:lang w:val="en-US" w:eastAsia="en-US"/>
        </w:rPr>
      </w:pPr>
      <w:r>
        <w:rPr>
          <w:rFonts w:ascii="Arial" w:hAnsi="Arial" w:cs="Arial"/>
          <w:b/>
          <w:sz w:val="24"/>
          <w:szCs w:val="24"/>
          <w:u w:val="single"/>
          <w:lang w:val="en-US" w:eastAsia="en-US"/>
        </w:rPr>
        <w:t>8.</w:t>
      </w:r>
      <w:r>
        <w:rPr>
          <w:rFonts w:ascii="Arial" w:hAnsi="Arial" w:cs="Arial"/>
          <w:b/>
          <w:sz w:val="24"/>
          <w:szCs w:val="24"/>
          <w:u w:val="single"/>
          <w:lang w:val="en-US" w:eastAsia="en-US"/>
        </w:rPr>
        <w:tab/>
      </w:r>
      <w:r w:rsidR="007511E6" w:rsidRPr="00C91493">
        <w:rPr>
          <w:rFonts w:ascii="Arial" w:hAnsi="Arial" w:cs="Arial"/>
          <w:b/>
          <w:sz w:val="24"/>
          <w:szCs w:val="24"/>
          <w:u w:val="single"/>
          <w:lang w:val="en-US" w:eastAsia="en-US"/>
        </w:rPr>
        <w:t xml:space="preserve">SAFETY PRECAUTIONS </w:t>
      </w:r>
    </w:p>
    <w:p w:rsidR="007511E6" w:rsidRPr="00C91493" w:rsidRDefault="007511E6" w:rsidP="007511E6">
      <w:pPr>
        <w:ind w:left="360"/>
        <w:jc w:val="both"/>
        <w:rPr>
          <w:rFonts w:ascii="Arial" w:hAnsi="Arial" w:cs="Arial"/>
          <w:sz w:val="24"/>
          <w:szCs w:val="24"/>
          <w:lang w:val="en-US" w:eastAsia="en-US"/>
        </w:rPr>
      </w:pPr>
      <w:proofErr w:type="spellStart"/>
      <w:r w:rsidRPr="00C91493">
        <w:rPr>
          <w:rFonts w:ascii="Arial" w:hAnsi="Arial" w:cs="Arial"/>
          <w:sz w:val="24"/>
          <w:szCs w:val="24"/>
          <w:lang w:val="en-US" w:eastAsia="en-US"/>
        </w:rPr>
        <w:t>i</w:t>
      </w:r>
      <w:proofErr w:type="spellEnd"/>
      <w:r w:rsidRPr="00C91493">
        <w:rPr>
          <w:rFonts w:ascii="Arial" w:hAnsi="Arial" w:cs="Arial"/>
          <w:sz w:val="24"/>
          <w:szCs w:val="24"/>
          <w:lang w:val="en-US" w:eastAsia="en-US"/>
        </w:rPr>
        <w:t xml:space="preserve">) A competent and authorized Supervisor/Erector shall be on the site whenever the successful bidder’s men are at work. The supervisor/Erector should ensure that all plant and machinery used on the site are rendered safe for working and meets with the Indian or International safety standards applicable for the use and operation of such machinery. The supervisor/erector should also ensure that the workmen at site are made to use safety appliances such as safety belts, life lines, helmets, etc. </w:t>
      </w:r>
    </w:p>
    <w:p w:rsidR="007511E6" w:rsidRPr="00C91493"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t xml:space="preserve">ii) It is entirely the responsibility of the successful bidder to practice the principles of ‘SAFETY FIRST’ during the entire tenure of work with adequate insurance covering injury or death of workmen, loss by theft or damage to materials and property and third party. </w:t>
      </w:r>
    </w:p>
    <w:p w:rsidR="007511E6" w:rsidRPr="00C91493"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lastRenderedPageBreak/>
        <w:t xml:space="preserve">iii) The successful bidder should clear the site of all debris every day to avoid accidents. In case this is not done, the Owner may engage necessary labour to maintain the cleanliness of the premises and removal of debris and recover all or part of the expenditure so incurred from the successful bidder. </w:t>
      </w:r>
    </w:p>
    <w:p w:rsidR="007511E6"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t>iv) The successful bidder shall, at his own cost, ensure that all of his personnel, employees, workmen and other associated persons working with him at the site are adequately insured as per labour laws and statutory provisions. The successful bidder shall be responsible for all injuries/damages to men, materials and properties etc., which may arise from the operations or negligence of himself and/or his sub- contractor and indemnify ICGEB for all such expenses, which shall be solely to su</w:t>
      </w:r>
      <w:r w:rsidR="008A3C98">
        <w:rPr>
          <w:rFonts w:ascii="Arial" w:hAnsi="Arial" w:cs="Arial"/>
          <w:sz w:val="24"/>
          <w:szCs w:val="24"/>
          <w:lang w:val="en-US" w:eastAsia="en-US"/>
        </w:rPr>
        <w:t>ccessful bidder’s own account.’</w:t>
      </w:r>
    </w:p>
    <w:p w:rsidR="008A3C98" w:rsidRPr="00A0255C" w:rsidRDefault="008A3C98" w:rsidP="00A0255C">
      <w:pPr>
        <w:pStyle w:val="ListParagraph"/>
        <w:numPr>
          <w:ilvl w:val="0"/>
          <w:numId w:val="39"/>
        </w:numPr>
        <w:rPr>
          <w:rFonts w:ascii="Arial" w:hAnsi="Arial"/>
          <w:b/>
          <w:bCs/>
          <w:sz w:val="24"/>
          <w:szCs w:val="24"/>
          <w:lang w:val="en-US" w:eastAsia="en-US"/>
        </w:rPr>
      </w:pPr>
      <w:r w:rsidRPr="00A0255C">
        <w:rPr>
          <w:rFonts w:ascii="Arial" w:hAnsi="Arial"/>
          <w:b/>
          <w:bCs/>
          <w:sz w:val="24"/>
          <w:szCs w:val="24"/>
          <w:lang w:val="en-US" w:eastAsia="en-US"/>
        </w:rPr>
        <w:t xml:space="preserve">QUALITY ASSURANCE PROGRAM &amp; TEST PROCEDURE FOR ACCEPTANCE </w:t>
      </w:r>
    </w:p>
    <w:p w:rsidR="008A3C98" w:rsidRPr="001B2F65" w:rsidRDefault="008A3C98" w:rsidP="008A3C98">
      <w:pPr>
        <w:ind w:left="720"/>
        <w:rPr>
          <w:rFonts w:ascii="Arial" w:hAnsi="Arial"/>
          <w:sz w:val="24"/>
          <w:szCs w:val="24"/>
          <w:lang w:val="en-US" w:eastAsia="en-US"/>
        </w:rPr>
      </w:pPr>
      <w:r w:rsidRPr="001B2F65">
        <w:rPr>
          <w:rFonts w:ascii="Arial" w:hAnsi="Arial"/>
          <w:sz w:val="24"/>
          <w:szCs w:val="24"/>
          <w:lang w:val="en-US" w:eastAsia="en-US"/>
        </w:rPr>
        <w:t xml:space="preserve">Following test procedures shall be carried out prior to acceptance of the </w:t>
      </w:r>
      <w:r>
        <w:rPr>
          <w:rFonts w:ascii="Arial" w:hAnsi="Arial"/>
          <w:sz w:val="24"/>
          <w:szCs w:val="24"/>
          <w:lang w:val="en-US" w:eastAsia="en-US"/>
        </w:rPr>
        <w:t>work of renovation of tissue culture lab</w:t>
      </w:r>
      <w:r w:rsidRPr="001B2F65">
        <w:rPr>
          <w:rFonts w:ascii="Arial" w:hAnsi="Arial"/>
          <w:sz w:val="24"/>
          <w:szCs w:val="24"/>
          <w:lang w:val="en-US" w:eastAsia="en-US"/>
        </w:rPr>
        <w:t xml:space="preserve">: </w:t>
      </w:r>
    </w:p>
    <w:p w:rsidR="008A3C98" w:rsidRPr="001B2F65" w:rsidRDefault="008A3C98" w:rsidP="008A3C98">
      <w:pPr>
        <w:ind w:left="720"/>
        <w:jc w:val="both"/>
        <w:rPr>
          <w:rFonts w:ascii="Arial" w:hAnsi="Arial"/>
          <w:sz w:val="24"/>
          <w:szCs w:val="24"/>
          <w:lang w:val="en-US" w:eastAsia="en-US"/>
        </w:rPr>
      </w:pPr>
      <w:r w:rsidRPr="001B2F65">
        <w:rPr>
          <w:rFonts w:ascii="Arial" w:hAnsi="Arial"/>
          <w:sz w:val="24"/>
          <w:szCs w:val="24"/>
          <w:lang w:val="en-US" w:eastAsia="en-US"/>
        </w:rPr>
        <w:t xml:space="preserve">a) Test to determine that the insulation resistance between power and control lines and earth is as per specified IS codes. </w:t>
      </w:r>
    </w:p>
    <w:p w:rsidR="008A3C98" w:rsidRPr="001B2F65" w:rsidRDefault="008A3C98" w:rsidP="008A3C98">
      <w:pPr>
        <w:ind w:left="720"/>
        <w:jc w:val="both"/>
        <w:rPr>
          <w:rFonts w:ascii="Arial" w:hAnsi="Arial"/>
          <w:sz w:val="24"/>
          <w:szCs w:val="24"/>
          <w:lang w:val="en-US" w:eastAsia="en-US"/>
        </w:rPr>
      </w:pPr>
      <w:r w:rsidRPr="001B2F65">
        <w:rPr>
          <w:rFonts w:ascii="Arial" w:hAnsi="Arial"/>
          <w:sz w:val="24"/>
          <w:szCs w:val="24"/>
          <w:lang w:val="en-US" w:eastAsia="en-US"/>
        </w:rPr>
        <w:t xml:space="preserve">b) Test to determine that the earthing of all conduit, switch, casings and similar metal works is continuous and of low resistance. </w:t>
      </w:r>
    </w:p>
    <w:p w:rsidR="007511E6" w:rsidRPr="008A3C98" w:rsidRDefault="007511E6" w:rsidP="008A3C98">
      <w:pPr>
        <w:pStyle w:val="ListParagraph"/>
        <w:numPr>
          <w:ilvl w:val="0"/>
          <w:numId w:val="3"/>
        </w:numPr>
        <w:jc w:val="both"/>
        <w:rPr>
          <w:rFonts w:ascii="Times New Roman" w:hAnsi="Times New Roman"/>
          <w:b/>
          <w:color w:val="000000" w:themeColor="text1"/>
          <w:sz w:val="24"/>
          <w:szCs w:val="24"/>
          <w:u w:val="single"/>
          <w:lang w:val="en-US" w:eastAsia="en-US"/>
        </w:rPr>
      </w:pPr>
      <w:r w:rsidRPr="008A3C98">
        <w:rPr>
          <w:rFonts w:ascii="Times New Roman" w:hAnsi="Times New Roman"/>
          <w:b/>
          <w:color w:val="000000" w:themeColor="text1"/>
          <w:sz w:val="24"/>
          <w:szCs w:val="24"/>
          <w:u w:val="single"/>
          <w:lang w:val="en-US" w:eastAsia="en-US"/>
        </w:rPr>
        <w:t xml:space="preserve">INSURANCE </w:t>
      </w:r>
    </w:p>
    <w:p w:rsidR="007511E6" w:rsidRPr="00C91493" w:rsidRDefault="007511E6" w:rsidP="007511E6">
      <w:pPr>
        <w:ind w:left="360"/>
        <w:jc w:val="both"/>
        <w:rPr>
          <w:rFonts w:ascii="Arial" w:hAnsi="Arial" w:cs="Arial"/>
          <w:sz w:val="24"/>
          <w:szCs w:val="24"/>
          <w:lang w:val="en-US" w:eastAsia="en-US"/>
        </w:rPr>
      </w:pPr>
      <w:r w:rsidRPr="00C91493">
        <w:rPr>
          <w:rFonts w:ascii="Arial" w:hAnsi="Arial" w:cs="Arial"/>
          <w:sz w:val="24"/>
          <w:szCs w:val="24"/>
          <w:lang w:val="en-US" w:eastAsia="en-US"/>
        </w:rPr>
        <w:t xml:space="preserve">The successful bidder shall, at his own expense, arrange for insurance policies, such as Workmen Compensation Policy and Bidder’s All Risk Policy in the amount of the Contract effective from the date of commencement of work until final completion, against all of the following risks. </w:t>
      </w:r>
    </w:p>
    <w:p w:rsidR="007511E6" w:rsidRPr="00C91493" w:rsidRDefault="007511E6" w:rsidP="007511E6">
      <w:pPr>
        <w:pStyle w:val="ListParagraph"/>
        <w:numPr>
          <w:ilvl w:val="0"/>
          <w:numId w:val="13"/>
        </w:numPr>
        <w:jc w:val="both"/>
        <w:rPr>
          <w:rFonts w:ascii="Arial" w:hAnsi="Arial" w:cs="Arial"/>
          <w:sz w:val="24"/>
          <w:szCs w:val="24"/>
          <w:lang w:val="en-US" w:eastAsia="en-US"/>
        </w:rPr>
      </w:pPr>
      <w:r w:rsidRPr="00C91493">
        <w:rPr>
          <w:rFonts w:ascii="Arial" w:hAnsi="Arial" w:cs="Arial"/>
          <w:sz w:val="24"/>
          <w:szCs w:val="24"/>
          <w:lang w:val="en-US" w:eastAsia="en-US"/>
        </w:rPr>
        <w:t xml:space="preserve">Injuries and damage of persons, property, animals or things, within or outside the site, arising out of his operations or of any sub-contractors, nominated or otherwise or out of any actions of his employees, agents or representatives. </w:t>
      </w:r>
    </w:p>
    <w:p w:rsidR="007511E6" w:rsidRPr="00C91493" w:rsidRDefault="007511E6" w:rsidP="007511E6">
      <w:pPr>
        <w:pStyle w:val="ListParagraph"/>
        <w:numPr>
          <w:ilvl w:val="0"/>
          <w:numId w:val="13"/>
        </w:numPr>
        <w:rPr>
          <w:rFonts w:ascii="Arial" w:hAnsi="Arial" w:cs="Arial"/>
          <w:sz w:val="24"/>
          <w:szCs w:val="24"/>
          <w:lang w:val="en-US" w:eastAsia="en-US"/>
        </w:rPr>
      </w:pPr>
      <w:r w:rsidRPr="00C91493">
        <w:rPr>
          <w:rFonts w:ascii="Arial" w:hAnsi="Arial" w:cs="Arial"/>
          <w:sz w:val="24"/>
          <w:szCs w:val="24"/>
          <w:lang w:val="en-US" w:eastAsia="en-US"/>
        </w:rPr>
        <w:t xml:space="preserve"> Injuries to his or any sub-contractor’s employees. </w:t>
      </w:r>
    </w:p>
    <w:p w:rsidR="007511E6" w:rsidRPr="00C91493" w:rsidRDefault="007511E6" w:rsidP="007511E6">
      <w:pPr>
        <w:pStyle w:val="ListParagraph"/>
        <w:numPr>
          <w:ilvl w:val="0"/>
          <w:numId w:val="13"/>
        </w:numPr>
        <w:jc w:val="both"/>
        <w:rPr>
          <w:rFonts w:ascii="Arial" w:hAnsi="Arial" w:cs="Arial"/>
          <w:sz w:val="24"/>
          <w:szCs w:val="24"/>
          <w:lang w:val="en-US" w:eastAsia="en-US"/>
        </w:rPr>
      </w:pPr>
      <w:r w:rsidRPr="00C91493">
        <w:rPr>
          <w:rFonts w:ascii="Arial" w:hAnsi="Arial" w:cs="Arial"/>
          <w:sz w:val="24"/>
          <w:szCs w:val="24"/>
          <w:lang w:val="en-US" w:eastAsia="en-US"/>
        </w:rPr>
        <w:t xml:space="preserve">Damage to or loss of property, equipment, and materials at site, of the Owner, Bidder and all sub-contractors, as a result of natural causes such as lighting, storm, flood, rain, fire, earthquake, explosion, landslide, etc. </w:t>
      </w:r>
    </w:p>
    <w:p w:rsidR="007511E6" w:rsidRPr="00C91493" w:rsidRDefault="007511E6" w:rsidP="007511E6">
      <w:pPr>
        <w:pStyle w:val="ListParagraph"/>
        <w:numPr>
          <w:ilvl w:val="0"/>
          <w:numId w:val="13"/>
        </w:numPr>
        <w:rPr>
          <w:rFonts w:ascii="Arial" w:hAnsi="Arial" w:cs="Arial"/>
          <w:sz w:val="24"/>
          <w:szCs w:val="24"/>
          <w:lang w:val="en-US" w:eastAsia="en-US"/>
        </w:rPr>
      </w:pPr>
      <w:r w:rsidRPr="00C91493">
        <w:rPr>
          <w:rFonts w:ascii="Arial" w:hAnsi="Arial" w:cs="Arial"/>
          <w:sz w:val="24"/>
          <w:szCs w:val="24"/>
          <w:lang w:val="en-US" w:eastAsia="en-US"/>
        </w:rPr>
        <w:t xml:space="preserve">Damage and injuries to persons, property and materials arising out of riot and civil commotion, theft, sabotage malicious acts, terrorist activities, etc. </w:t>
      </w:r>
    </w:p>
    <w:p w:rsidR="007511E6" w:rsidRPr="00C91493" w:rsidRDefault="007511E6" w:rsidP="007511E6">
      <w:pPr>
        <w:pStyle w:val="ListParagraph"/>
        <w:numPr>
          <w:ilvl w:val="0"/>
          <w:numId w:val="13"/>
        </w:numPr>
        <w:rPr>
          <w:rFonts w:ascii="Arial" w:hAnsi="Arial" w:cs="Arial"/>
          <w:sz w:val="24"/>
          <w:szCs w:val="24"/>
          <w:lang w:val="en-US" w:eastAsia="en-US"/>
        </w:rPr>
      </w:pPr>
      <w:r w:rsidRPr="00C91493">
        <w:rPr>
          <w:rFonts w:ascii="Arial" w:hAnsi="Arial" w:cs="Arial"/>
          <w:sz w:val="24"/>
          <w:szCs w:val="24"/>
          <w:lang w:val="en-US" w:eastAsia="en-US"/>
        </w:rPr>
        <w:t xml:space="preserve">No certificate of payment shall be issued by ICGEB if the Bidder fails to arrange for total insurance cover. </w:t>
      </w:r>
    </w:p>
    <w:p w:rsidR="007511E6" w:rsidRPr="00C91493" w:rsidRDefault="007511E6" w:rsidP="007511E6">
      <w:pPr>
        <w:pStyle w:val="ListParagraph"/>
        <w:numPr>
          <w:ilvl w:val="0"/>
          <w:numId w:val="13"/>
        </w:numPr>
        <w:jc w:val="both"/>
        <w:rPr>
          <w:rFonts w:ascii="Arial" w:hAnsi="Arial" w:cs="Arial"/>
          <w:sz w:val="24"/>
          <w:szCs w:val="24"/>
          <w:lang w:val="en-US" w:eastAsia="en-US"/>
        </w:rPr>
      </w:pPr>
      <w:r w:rsidRPr="00C91493">
        <w:rPr>
          <w:rFonts w:ascii="Arial" w:hAnsi="Arial" w:cs="Arial"/>
          <w:sz w:val="24"/>
          <w:szCs w:val="24"/>
          <w:lang w:val="en-US" w:eastAsia="en-US"/>
        </w:rPr>
        <w:t xml:space="preserve">The bidder shall reinstate in a manner approved by the Project Manager, all damage of every sort entirely at his cost, so as to deliver up to the Owner the whole of the works complete and </w:t>
      </w:r>
      <w:r w:rsidRPr="00C91493">
        <w:rPr>
          <w:rFonts w:ascii="Arial" w:hAnsi="Arial" w:cs="Arial"/>
          <w:sz w:val="24"/>
          <w:szCs w:val="24"/>
          <w:lang w:val="en-US" w:eastAsia="en-US"/>
        </w:rPr>
        <w:lastRenderedPageBreak/>
        <w:t>perfect in all respects and so certified by the Project Manager, ICGEB and also be made good or otherwise satisfy all clause for damage to the property of third parties.</w:t>
      </w:r>
    </w:p>
    <w:p w:rsidR="007511E6" w:rsidRPr="00C91493" w:rsidRDefault="007511E6" w:rsidP="007511E6">
      <w:pPr>
        <w:pStyle w:val="ListParagraph"/>
        <w:numPr>
          <w:ilvl w:val="0"/>
          <w:numId w:val="13"/>
        </w:numPr>
        <w:rPr>
          <w:rFonts w:ascii="Arial" w:hAnsi="Arial" w:cs="Arial"/>
          <w:sz w:val="24"/>
          <w:szCs w:val="24"/>
          <w:lang w:val="en-US" w:eastAsia="en-US"/>
        </w:rPr>
      </w:pPr>
      <w:r w:rsidRPr="00C91493">
        <w:rPr>
          <w:rFonts w:ascii="Arial" w:hAnsi="Arial" w:cs="Arial"/>
          <w:sz w:val="24"/>
          <w:szCs w:val="24"/>
          <w:lang w:val="en-US" w:eastAsia="en-US"/>
        </w:rPr>
        <w:t xml:space="preserve">The bidder shall be responsible for anything within his control and for all risks and consequences, which are not included in the purview of the insurance policies. </w:t>
      </w:r>
    </w:p>
    <w:p w:rsidR="007511E6" w:rsidRPr="00C91493" w:rsidRDefault="007511E6" w:rsidP="007511E6">
      <w:pPr>
        <w:pStyle w:val="ListParagraph"/>
        <w:numPr>
          <w:ilvl w:val="0"/>
          <w:numId w:val="13"/>
        </w:numPr>
        <w:rPr>
          <w:rFonts w:ascii="Arial" w:hAnsi="Arial" w:cs="Arial"/>
          <w:sz w:val="24"/>
          <w:szCs w:val="24"/>
          <w:lang w:val="en-US" w:eastAsia="en-US"/>
        </w:rPr>
      </w:pPr>
      <w:r w:rsidRPr="00C91493">
        <w:rPr>
          <w:rFonts w:ascii="Arial" w:hAnsi="Arial" w:cs="Arial"/>
          <w:sz w:val="24"/>
          <w:szCs w:val="24"/>
          <w:lang w:val="en-US" w:eastAsia="en-US"/>
        </w:rPr>
        <w:t xml:space="preserve">The insurance shall be extended until final completion. </w:t>
      </w:r>
    </w:p>
    <w:p w:rsidR="007511E6" w:rsidRDefault="007511E6" w:rsidP="007511E6">
      <w:pPr>
        <w:pStyle w:val="ListParagraph"/>
        <w:numPr>
          <w:ilvl w:val="0"/>
          <w:numId w:val="13"/>
        </w:numPr>
        <w:rPr>
          <w:rFonts w:ascii="Arial" w:hAnsi="Arial" w:cs="Arial"/>
          <w:sz w:val="24"/>
          <w:szCs w:val="24"/>
          <w:lang w:val="en-US" w:eastAsia="en-US"/>
        </w:rPr>
      </w:pPr>
      <w:r w:rsidRPr="00C91493">
        <w:rPr>
          <w:rFonts w:ascii="Arial" w:hAnsi="Arial" w:cs="Arial"/>
          <w:sz w:val="24"/>
          <w:szCs w:val="24"/>
          <w:lang w:val="en-US" w:eastAsia="en-US"/>
        </w:rPr>
        <w:t xml:space="preserve">The bidder undertakes not to cancel any insurance policy or reduce its scope without the written consent of the Project Manager, ICGEB. </w:t>
      </w:r>
    </w:p>
    <w:p w:rsidR="005032D8" w:rsidRPr="00C91493" w:rsidRDefault="005032D8" w:rsidP="005032D8">
      <w:pPr>
        <w:pStyle w:val="ListParagraph"/>
        <w:ind w:left="1080"/>
        <w:rPr>
          <w:rFonts w:ascii="Arial" w:hAnsi="Arial" w:cs="Arial"/>
          <w:sz w:val="24"/>
          <w:szCs w:val="24"/>
          <w:lang w:val="en-US" w:eastAsia="en-US"/>
        </w:rPr>
      </w:pPr>
    </w:p>
    <w:p w:rsidR="007511E6" w:rsidRPr="006658AB" w:rsidRDefault="007511E6" w:rsidP="006658AB">
      <w:pPr>
        <w:pStyle w:val="ListParagraph"/>
        <w:numPr>
          <w:ilvl w:val="0"/>
          <w:numId w:val="3"/>
        </w:numPr>
        <w:spacing w:after="0" w:line="240" w:lineRule="auto"/>
        <w:jc w:val="both"/>
        <w:rPr>
          <w:rFonts w:ascii="Times New Roman" w:hAnsi="Times New Roman"/>
          <w:b/>
          <w:sz w:val="24"/>
          <w:szCs w:val="24"/>
          <w:u w:val="single"/>
          <w:lang w:val="en-US" w:eastAsia="en-US"/>
        </w:rPr>
      </w:pPr>
      <w:r w:rsidRPr="006658AB">
        <w:rPr>
          <w:rFonts w:ascii="Times New Roman" w:hAnsi="Times New Roman"/>
          <w:b/>
          <w:sz w:val="24"/>
          <w:szCs w:val="24"/>
          <w:u w:val="single"/>
          <w:lang w:val="en-US" w:eastAsia="en-US"/>
        </w:rPr>
        <w:t xml:space="preserve">Jurisdiction – </w:t>
      </w:r>
    </w:p>
    <w:p w:rsidR="007511E6" w:rsidRPr="00C91493" w:rsidRDefault="007511E6" w:rsidP="007511E6">
      <w:pPr>
        <w:ind w:left="284" w:firstLine="360"/>
        <w:jc w:val="both"/>
        <w:rPr>
          <w:rFonts w:ascii="Arial" w:hAnsi="Arial" w:cs="Arial"/>
          <w:sz w:val="24"/>
          <w:szCs w:val="24"/>
          <w:lang w:val="en-US" w:eastAsia="en-US"/>
        </w:rPr>
      </w:pPr>
      <w:r>
        <w:rPr>
          <w:rFonts w:ascii="Arial" w:hAnsi="Arial" w:cs="Arial"/>
          <w:sz w:val="24"/>
          <w:szCs w:val="24"/>
          <w:lang w:val="en-US" w:eastAsia="en-US"/>
        </w:rPr>
        <w:t>Any dispute arising out of this contract will be in accordance with the principle of international laws</w:t>
      </w:r>
      <w:r w:rsidRPr="00C91493">
        <w:rPr>
          <w:rFonts w:ascii="Arial" w:hAnsi="Arial" w:cs="Arial"/>
          <w:sz w:val="24"/>
          <w:szCs w:val="24"/>
          <w:lang w:val="en-US" w:eastAsia="en-US"/>
        </w:rPr>
        <w:t>.</w:t>
      </w:r>
    </w:p>
    <w:p w:rsidR="007511E6" w:rsidRPr="00940EA5" w:rsidRDefault="007511E6" w:rsidP="007511E6">
      <w:pPr>
        <w:autoSpaceDE w:val="0"/>
        <w:autoSpaceDN w:val="0"/>
        <w:adjustRightInd w:val="0"/>
        <w:spacing w:after="0" w:line="240" w:lineRule="auto"/>
        <w:rPr>
          <w:rFonts w:ascii="Times New Roman" w:hAnsi="Times New Roman"/>
          <w:sz w:val="24"/>
          <w:szCs w:val="24"/>
          <w:lang w:val="en-US" w:eastAsia="en-US"/>
        </w:rPr>
      </w:pPr>
    </w:p>
    <w:p w:rsidR="007511E6" w:rsidRPr="00940EA5" w:rsidRDefault="007511E6" w:rsidP="008A3C98">
      <w:pPr>
        <w:pStyle w:val="BodyText"/>
        <w:numPr>
          <w:ilvl w:val="0"/>
          <w:numId w:val="3"/>
        </w:numPr>
        <w:spacing w:after="0" w:line="300" w:lineRule="auto"/>
        <w:jc w:val="both"/>
        <w:rPr>
          <w:rFonts w:ascii="Times New Roman" w:hAnsi="Times New Roman"/>
          <w:b/>
          <w:sz w:val="24"/>
          <w:szCs w:val="24"/>
          <w:u w:val="single"/>
          <w:lang w:val="en-US" w:eastAsia="en-US"/>
        </w:rPr>
      </w:pPr>
      <w:r w:rsidRPr="00940EA5">
        <w:rPr>
          <w:rFonts w:ascii="Times New Roman" w:hAnsi="Times New Roman"/>
          <w:b/>
          <w:sz w:val="24"/>
          <w:szCs w:val="24"/>
          <w:u w:val="single"/>
          <w:lang w:val="en-US" w:eastAsia="en-US"/>
        </w:rPr>
        <w:t>SITE VISIT:</w:t>
      </w:r>
    </w:p>
    <w:p w:rsidR="007511E6" w:rsidRPr="00C91493" w:rsidRDefault="007511E6" w:rsidP="007511E6">
      <w:pPr>
        <w:pStyle w:val="BodyText"/>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Interested Bidders may visit the ICGEB Campus before submission of the bid.  For site visit, please contact Mr. Naresh Chand Dabral Component In-charge, Tel: 26741358, 26742357 on any working day (Monday to Friday) between 10:00 to 17:00 hours</w:t>
      </w:r>
    </w:p>
    <w:p w:rsidR="007511E6" w:rsidRPr="00C91493" w:rsidRDefault="007511E6" w:rsidP="007511E6">
      <w:pPr>
        <w:pStyle w:val="ListParagraph"/>
        <w:widowControl w:val="0"/>
        <w:tabs>
          <w:tab w:val="left" w:pos="1757"/>
        </w:tabs>
        <w:spacing w:after="0" w:line="300" w:lineRule="auto"/>
        <w:ind w:left="0"/>
        <w:contextualSpacing w:val="0"/>
        <w:rPr>
          <w:rFonts w:ascii="Arial" w:hAnsi="Arial" w:cs="Arial"/>
          <w:sz w:val="24"/>
          <w:szCs w:val="24"/>
          <w:lang w:val="en-US" w:eastAsia="en-US"/>
        </w:rPr>
      </w:pPr>
    </w:p>
    <w:p w:rsidR="007511E6" w:rsidRPr="00A20619" w:rsidRDefault="007511E6" w:rsidP="008A3C98">
      <w:pPr>
        <w:pStyle w:val="BodyText"/>
        <w:widowControl w:val="0"/>
        <w:numPr>
          <w:ilvl w:val="0"/>
          <w:numId w:val="3"/>
        </w:numPr>
        <w:tabs>
          <w:tab w:val="left" w:pos="1757"/>
        </w:tabs>
        <w:spacing w:after="0" w:line="300" w:lineRule="auto"/>
        <w:jc w:val="both"/>
        <w:rPr>
          <w:rFonts w:ascii="Arial" w:hAnsi="Arial" w:cs="Arial"/>
          <w:sz w:val="24"/>
          <w:szCs w:val="24"/>
          <w:lang w:val="en-US" w:eastAsia="en-US"/>
        </w:rPr>
      </w:pPr>
      <w:r w:rsidRPr="00A20619">
        <w:rPr>
          <w:rFonts w:ascii="Times New Roman" w:hAnsi="Times New Roman"/>
          <w:b/>
          <w:sz w:val="24"/>
          <w:szCs w:val="24"/>
          <w:u w:val="single"/>
          <w:lang w:val="en-US" w:eastAsia="en-US"/>
        </w:rPr>
        <w:t>FORMAT AND PREPARATION OF THE BID</w:t>
      </w:r>
      <w:r w:rsidRPr="00A20619">
        <w:rPr>
          <w:rFonts w:ascii="Arial" w:hAnsi="Arial" w:cs="Arial"/>
          <w:sz w:val="24"/>
          <w:szCs w:val="24"/>
          <w:lang w:val="en-US" w:eastAsia="en-US"/>
        </w:rPr>
        <w:t>:</w:t>
      </w:r>
    </w:p>
    <w:p w:rsidR="007511E6" w:rsidRPr="00C91493" w:rsidRDefault="007511E6" w:rsidP="007511E6">
      <w:pPr>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initialed by the person signing the Bid.</w:t>
      </w:r>
    </w:p>
    <w:p w:rsidR="007511E6" w:rsidRPr="00C91493" w:rsidRDefault="007511E6" w:rsidP="007511E6">
      <w:pPr>
        <w:spacing w:after="0" w:line="300" w:lineRule="auto"/>
        <w:ind w:left="360"/>
        <w:jc w:val="both"/>
        <w:rPr>
          <w:rFonts w:ascii="Arial" w:hAnsi="Arial" w:cs="Arial"/>
          <w:sz w:val="24"/>
          <w:szCs w:val="24"/>
          <w:lang w:val="en-US" w:eastAsia="en-US"/>
        </w:rPr>
      </w:pPr>
    </w:p>
    <w:p w:rsidR="007511E6" w:rsidRPr="00940EA5" w:rsidRDefault="007511E6" w:rsidP="008A3C98">
      <w:pPr>
        <w:pStyle w:val="ListParagraph"/>
        <w:widowControl w:val="0"/>
        <w:numPr>
          <w:ilvl w:val="0"/>
          <w:numId w:val="3"/>
        </w:numPr>
        <w:spacing w:after="0" w:line="300" w:lineRule="auto"/>
        <w:contextualSpacing w:val="0"/>
        <w:jc w:val="both"/>
        <w:rPr>
          <w:rFonts w:ascii="Times New Roman" w:hAnsi="Times New Roman"/>
          <w:b/>
          <w:sz w:val="24"/>
          <w:szCs w:val="24"/>
          <w:u w:val="single"/>
          <w:lang w:val="en-US" w:eastAsia="en-US"/>
        </w:rPr>
      </w:pPr>
      <w:r w:rsidRPr="00940EA5">
        <w:rPr>
          <w:rFonts w:ascii="Times New Roman" w:hAnsi="Times New Roman"/>
          <w:b/>
          <w:sz w:val="24"/>
          <w:szCs w:val="24"/>
          <w:u w:val="single"/>
          <w:lang w:val="en-US" w:eastAsia="en-US"/>
        </w:rPr>
        <w:t>SUBMISSION OF BID:</w:t>
      </w:r>
    </w:p>
    <w:p w:rsidR="007511E6" w:rsidRPr="00C91493" w:rsidRDefault="007511E6" w:rsidP="007511E6">
      <w:pPr>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The Bid in two parts, one containing the Technical Bid and the other containing the Financial Bid shall be placed in two separate sealed envelopes clearly marked as below:</w:t>
      </w:r>
    </w:p>
    <w:p w:rsidR="007511E6" w:rsidRPr="00C91493" w:rsidRDefault="007511E6" w:rsidP="007511E6">
      <w:pPr>
        <w:pStyle w:val="ListParagraph"/>
        <w:widowControl w:val="0"/>
        <w:numPr>
          <w:ilvl w:val="0"/>
          <w:numId w:val="6"/>
        </w:numPr>
        <w:spacing w:after="0" w:line="300" w:lineRule="auto"/>
        <w:contextualSpacing w:val="0"/>
        <w:jc w:val="both"/>
        <w:rPr>
          <w:rFonts w:ascii="Arial" w:hAnsi="Arial" w:cs="Arial"/>
          <w:sz w:val="24"/>
          <w:szCs w:val="24"/>
          <w:lang w:val="en-US" w:eastAsia="en-US"/>
        </w:rPr>
      </w:pPr>
      <w:r w:rsidRPr="00C91493">
        <w:rPr>
          <w:rFonts w:ascii="Arial" w:hAnsi="Arial" w:cs="Arial"/>
          <w:sz w:val="24"/>
          <w:szCs w:val="24"/>
          <w:lang w:val="en-US" w:eastAsia="en-US"/>
        </w:rPr>
        <w:t xml:space="preserve">"Bid for </w:t>
      </w:r>
      <w:r>
        <w:rPr>
          <w:rFonts w:ascii="Arial" w:hAnsi="Arial" w:cs="Arial"/>
          <w:sz w:val="24"/>
          <w:szCs w:val="24"/>
          <w:lang w:val="en-US" w:eastAsia="en-US"/>
        </w:rPr>
        <w:t>“</w:t>
      </w:r>
      <w:r w:rsidR="00026115" w:rsidRPr="00026115">
        <w:rPr>
          <w:rFonts w:ascii="Arial" w:hAnsi="Arial" w:cs="Arial"/>
          <w:sz w:val="24"/>
          <w:szCs w:val="24"/>
          <w:lang w:val="en-US" w:eastAsia="en-US"/>
        </w:rPr>
        <w:t>Renovation of tissue culture lab, ground floor, main building</w:t>
      </w:r>
      <w:r w:rsidRPr="00C91493">
        <w:rPr>
          <w:rFonts w:ascii="Arial" w:hAnsi="Arial" w:cs="Arial"/>
          <w:sz w:val="24"/>
          <w:szCs w:val="24"/>
          <w:lang w:val="en-US" w:eastAsia="en-US"/>
        </w:rPr>
        <w:t xml:space="preserve"> - Technical Bid"</w:t>
      </w:r>
      <w:r>
        <w:rPr>
          <w:rFonts w:ascii="Arial" w:hAnsi="Arial" w:cs="Arial"/>
          <w:sz w:val="24"/>
          <w:szCs w:val="24"/>
          <w:lang w:val="en-US" w:eastAsia="en-US"/>
        </w:rPr>
        <w:t xml:space="preserve"> </w:t>
      </w:r>
    </w:p>
    <w:p w:rsidR="007511E6" w:rsidRPr="00C91493" w:rsidRDefault="007511E6" w:rsidP="007511E6">
      <w:pPr>
        <w:pStyle w:val="ListParagraph"/>
        <w:widowControl w:val="0"/>
        <w:numPr>
          <w:ilvl w:val="0"/>
          <w:numId w:val="6"/>
        </w:numPr>
        <w:spacing w:after="0" w:line="300" w:lineRule="auto"/>
        <w:contextualSpacing w:val="0"/>
        <w:jc w:val="both"/>
        <w:rPr>
          <w:rFonts w:ascii="Arial" w:hAnsi="Arial" w:cs="Arial"/>
          <w:sz w:val="24"/>
          <w:szCs w:val="24"/>
          <w:lang w:val="en-US" w:eastAsia="en-US"/>
        </w:rPr>
      </w:pPr>
      <w:r w:rsidRPr="00C91493">
        <w:rPr>
          <w:rFonts w:ascii="Arial" w:hAnsi="Arial" w:cs="Arial"/>
          <w:sz w:val="24"/>
          <w:szCs w:val="24"/>
          <w:lang w:val="en-US" w:eastAsia="en-US"/>
        </w:rPr>
        <w:t xml:space="preserve">"Bid for </w:t>
      </w:r>
      <w:r>
        <w:rPr>
          <w:rFonts w:ascii="Arial" w:hAnsi="Arial" w:cs="Arial"/>
          <w:sz w:val="24"/>
          <w:szCs w:val="24"/>
          <w:lang w:val="en-US" w:eastAsia="en-US"/>
        </w:rPr>
        <w:t>“</w:t>
      </w:r>
      <w:r w:rsidR="00026115" w:rsidRPr="00026115">
        <w:rPr>
          <w:rFonts w:ascii="Arial" w:hAnsi="Arial" w:cs="Arial"/>
          <w:sz w:val="24"/>
          <w:szCs w:val="24"/>
          <w:lang w:val="en-US" w:eastAsia="en-US"/>
        </w:rPr>
        <w:t>Renovation of tissue culture lab, ground floor, main building</w:t>
      </w:r>
      <w:r w:rsidRPr="00C91493" w:rsidDel="00E160B3">
        <w:rPr>
          <w:rFonts w:ascii="Arial" w:hAnsi="Arial" w:cs="Arial"/>
          <w:sz w:val="24"/>
          <w:szCs w:val="24"/>
          <w:lang w:val="en-US" w:eastAsia="en-US"/>
        </w:rPr>
        <w:t xml:space="preserve"> </w:t>
      </w:r>
      <w:r>
        <w:rPr>
          <w:rFonts w:ascii="Arial" w:hAnsi="Arial" w:cs="Arial"/>
          <w:sz w:val="24"/>
          <w:szCs w:val="24"/>
          <w:lang w:val="en-US" w:eastAsia="en-US"/>
        </w:rPr>
        <w:t>i</w:t>
      </w:r>
      <w:r w:rsidRPr="00C91493">
        <w:rPr>
          <w:rFonts w:ascii="Arial" w:hAnsi="Arial" w:cs="Arial"/>
          <w:sz w:val="24"/>
          <w:szCs w:val="24"/>
          <w:lang w:val="en-US" w:eastAsia="en-US"/>
        </w:rPr>
        <w:t>n the ICGEB Campus - Financial Bid"</w:t>
      </w:r>
    </w:p>
    <w:p w:rsidR="007511E6" w:rsidRPr="00C91493" w:rsidRDefault="007511E6" w:rsidP="007511E6">
      <w:pPr>
        <w:pStyle w:val="ListParagraph"/>
        <w:spacing w:after="0" w:line="300" w:lineRule="auto"/>
        <w:ind w:left="630"/>
        <w:jc w:val="both"/>
        <w:rPr>
          <w:rFonts w:ascii="Arial" w:hAnsi="Arial" w:cs="Arial"/>
          <w:sz w:val="24"/>
          <w:szCs w:val="24"/>
          <w:lang w:val="en-US" w:eastAsia="en-US"/>
        </w:rPr>
      </w:pPr>
    </w:p>
    <w:p w:rsidR="007511E6" w:rsidRPr="00C91493" w:rsidRDefault="007511E6" w:rsidP="007511E6">
      <w:pPr>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The sealed envelope having the Technical Bid shall contain the Technical Bid Form, Declaration Certificates, Demand drafts for Tender fee and E.M.D, documents establishing e</w:t>
      </w:r>
      <w:r>
        <w:rPr>
          <w:rFonts w:ascii="Arial" w:hAnsi="Arial" w:cs="Arial"/>
          <w:sz w:val="24"/>
          <w:szCs w:val="24"/>
          <w:lang w:val="en-US" w:eastAsia="en-US"/>
        </w:rPr>
        <w:t xml:space="preserve">ligibility of offered services </w:t>
      </w:r>
      <w:r w:rsidRPr="00C91493">
        <w:rPr>
          <w:rFonts w:ascii="Arial" w:hAnsi="Arial" w:cs="Arial"/>
          <w:sz w:val="24"/>
          <w:szCs w:val="24"/>
          <w:lang w:val="en-US" w:eastAsia="en-US"/>
        </w:rPr>
        <w:t>and a complete set of the Bid Document stamped &amp; signed on all the pages.</w:t>
      </w:r>
    </w:p>
    <w:p w:rsidR="007511E6" w:rsidRPr="00C91493" w:rsidRDefault="007511E6" w:rsidP="007511E6">
      <w:pPr>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 xml:space="preserve">The other sealed envelope will contain the Financial Bid which shall include Schedule of Rates. </w:t>
      </w:r>
    </w:p>
    <w:p w:rsidR="007511E6" w:rsidRPr="00C91493" w:rsidRDefault="007511E6" w:rsidP="007511E6">
      <w:pPr>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lastRenderedPageBreak/>
        <w:t>Both the sealed envelopes containing the Technical Bid and Financial Bid separately, shall be placed in an outer envelope dully sealed, marking the outer envelope as “</w:t>
      </w:r>
      <w:r w:rsidR="00026115" w:rsidRPr="00026115">
        <w:rPr>
          <w:rFonts w:ascii="Arial" w:hAnsi="Arial" w:cs="Arial"/>
          <w:sz w:val="24"/>
          <w:szCs w:val="24"/>
          <w:lang w:val="en-US" w:eastAsia="en-US"/>
        </w:rPr>
        <w:t>Renovation of tissue culture lab, ground floor, main building</w:t>
      </w:r>
      <w:r w:rsidRPr="00C91493">
        <w:rPr>
          <w:rFonts w:ascii="Arial" w:hAnsi="Arial" w:cs="Arial"/>
          <w:sz w:val="24"/>
          <w:szCs w:val="24"/>
          <w:lang w:val="en-US" w:eastAsia="en-US"/>
        </w:rPr>
        <w:t xml:space="preserve"> in the ICGEB Campus”. The Bid shall be dropped in the tender box at the reception of, ICGEB, Aruna </w:t>
      </w:r>
      <w:proofErr w:type="spellStart"/>
      <w:r w:rsidRPr="00C91493">
        <w:rPr>
          <w:rFonts w:ascii="Arial" w:hAnsi="Arial" w:cs="Arial"/>
          <w:sz w:val="24"/>
          <w:szCs w:val="24"/>
          <w:lang w:val="en-US" w:eastAsia="en-US"/>
        </w:rPr>
        <w:t>Asaf</w:t>
      </w:r>
      <w:proofErr w:type="spellEnd"/>
      <w:r w:rsidRPr="00C91493">
        <w:rPr>
          <w:rFonts w:ascii="Arial" w:hAnsi="Arial" w:cs="Arial"/>
          <w:sz w:val="24"/>
          <w:szCs w:val="24"/>
          <w:lang w:val="en-US" w:eastAsia="en-US"/>
        </w:rPr>
        <w:t xml:space="preserve"> Ali Marg, New Delhi – 110 067.</w:t>
      </w:r>
    </w:p>
    <w:p w:rsidR="007511E6" w:rsidRPr="00C91493" w:rsidRDefault="007511E6" w:rsidP="007511E6">
      <w:pPr>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 xml:space="preserve">If the cover containing the Bid documents is not sealed and marked as instructed above, no responsibility will be assumed for any misplacement of the Bid or beforetime opening of the envelope. </w:t>
      </w:r>
    </w:p>
    <w:p w:rsidR="007511E6" w:rsidRDefault="007511E6" w:rsidP="007511E6">
      <w:pPr>
        <w:pStyle w:val="BodyText"/>
        <w:widowControl w:val="0"/>
        <w:spacing w:after="0" w:line="300" w:lineRule="auto"/>
        <w:jc w:val="both"/>
        <w:rPr>
          <w:rFonts w:ascii="Arial" w:hAnsi="Arial" w:cs="Arial"/>
          <w:sz w:val="24"/>
          <w:szCs w:val="24"/>
          <w:lang w:val="en-US" w:eastAsia="en-US"/>
        </w:rPr>
      </w:pPr>
      <w:bookmarkStart w:id="2" w:name="page4"/>
      <w:bookmarkEnd w:id="2"/>
    </w:p>
    <w:p w:rsidR="007511E6" w:rsidRPr="00C91493" w:rsidRDefault="007511E6" w:rsidP="007511E6">
      <w:pPr>
        <w:pStyle w:val="BodyText"/>
        <w:widowControl w:val="0"/>
        <w:spacing w:after="0" w:line="300" w:lineRule="auto"/>
        <w:jc w:val="both"/>
        <w:rPr>
          <w:rFonts w:ascii="Arial" w:hAnsi="Arial" w:cs="Arial"/>
          <w:sz w:val="24"/>
          <w:szCs w:val="24"/>
          <w:lang w:val="en-US" w:eastAsia="en-US"/>
        </w:rPr>
      </w:pPr>
    </w:p>
    <w:p w:rsidR="007511E6" w:rsidRPr="00940EA5" w:rsidRDefault="007511E6" w:rsidP="007511E6">
      <w:pPr>
        <w:widowControl w:val="0"/>
        <w:autoSpaceDE w:val="0"/>
        <w:autoSpaceDN w:val="0"/>
        <w:adjustRightInd w:val="0"/>
        <w:spacing w:after="0" w:line="300" w:lineRule="auto"/>
        <w:ind w:right="-810" w:firstLine="360"/>
        <w:jc w:val="both"/>
        <w:rPr>
          <w:rFonts w:ascii="Times New Roman" w:hAnsi="Times New Roman"/>
          <w:b/>
          <w:sz w:val="24"/>
          <w:szCs w:val="24"/>
          <w:u w:val="single"/>
          <w:lang w:val="en-US" w:eastAsia="en-US"/>
        </w:rPr>
      </w:pPr>
      <w:r w:rsidRPr="00940EA5">
        <w:rPr>
          <w:rFonts w:ascii="Times New Roman" w:hAnsi="Times New Roman"/>
          <w:b/>
          <w:sz w:val="24"/>
          <w:szCs w:val="24"/>
          <w:u w:val="single"/>
          <w:lang w:val="en-US" w:eastAsia="en-US"/>
        </w:rPr>
        <w:t>IMPORTANT NOTE:</w:t>
      </w:r>
    </w:p>
    <w:p w:rsidR="007511E6" w:rsidRPr="00C91493" w:rsidRDefault="007511E6" w:rsidP="007511E6">
      <w:pPr>
        <w:widowControl w:val="0"/>
        <w:numPr>
          <w:ilvl w:val="0"/>
          <w:numId w:val="9"/>
        </w:numPr>
        <w:autoSpaceDE w:val="0"/>
        <w:autoSpaceDN w:val="0"/>
        <w:adjustRightInd w:val="0"/>
        <w:spacing w:after="0" w:line="300" w:lineRule="auto"/>
        <w:ind w:right="-810"/>
        <w:jc w:val="both"/>
        <w:rPr>
          <w:rFonts w:ascii="Arial" w:hAnsi="Arial" w:cs="Arial"/>
          <w:sz w:val="24"/>
          <w:szCs w:val="24"/>
          <w:lang w:val="en-US" w:eastAsia="en-US"/>
        </w:rPr>
      </w:pPr>
      <w:r w:rsidRPr="00C91493">
        <w:rPr>
          <w:rFonts w:ascii="Arial" w:hAnsi="Arial" w:cs="Arial"/>
          <w:sz w:val="24"/>
          <w:szCs w:val="24"/>
          <w:lang w:val="en-US" w:eastAsia="en-US"/>
        </w:rPr>
        <w:t>Bid received through email and/or after the scheduled date and time will not be accepted.</w:t>
      </w:r>
    </w:p>
    <w:p w:rsidR="007511E6" w:rsidRPr="00C91493" w:rsidRDefault="007511E6" w:rsidP="007511E6">
      <w:pPr>
        <w:widowControl w:val="0"/>
        <w:numPr>
          <w:ilvl w:val="0"/>
          <w:numId w:val="9"/>
        </w:numPr>
        <w:autoSpaceDE w:val="0"/>
        <w:autoSpaceDN w:val="0"/>
        <w:adjustRightInd w:val="0"/>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ICGEB reserves the right to accept any or reject all the tenders without assigning any reason thereof.</w:t>
      </w:r>
    </w:p>
    <w:p w:rsidR="007511E6" w:rsidRPr="00C91493" w:rsidRDefault="007511E6" w:rsidP="007511E6">
      <w:pPr>
        <w:widowControl w:val="0"/>
        <w:numPr>
          <w:ilvl w:val="0"/>
          <w:numId w:val="9"/>
        </w:numPr>
        <w:autoSpaceDE w:val="0"/>
        <w:autoSpaceDN w:val="0"/>
        <w:adjustRightInd w:val="0"/>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Selection will be done on competitive basis. Canvassing in any manner shall lead to disqualification of the Firm / Individual. </w:t>
      </w:r>
    </w:p>
    <w:p w:rsidR="007511E6" w:rsidRDefault="007511E6" w:rsidP="007511E6">
      <w:pPr>
        <w:widowControl w:val="0"/>
        <w:autoSpaceDE w:val="0"/>
        <w:autoSpaceDN w:val="0"/>
        <w:adjustRightInd w:val="0"/>
        <w:spacing w:after="0" w:line="300" w:lineRule="auto"/>
        <w:ind w:firstLine="360"/>
        <w:rPr>
          <w:rFonts w:ascii="Arial" w:hAnsi="Arial" w:cs="Arial"/>
          <w:sz w:val="24"/>
          <w:szCs w:val="24"/>
          <w:lang w:val="en-US" w:eastAsia="en-US"/>
        </w:rPr>
      </w:pPr>
      <w:bookmarkStart w:id="3" w:name="page5"/>
      <w:bookmarkEnd w:id="3"/>
    </w:p>
    <w:p w:rsidR="007511E6" w:rsidRPr="00940EA5" w:rsidRDefault="007511E6" w:rsidP="007511E6">
      <w:pPr>
        <w:widowControl w:val="0"/>
        <w:autoSpaceDE w:val="0"/>
        <w:autoSpaceDN w:val="0"/>
        <w:adjustRightInd w:val="0"/>
        <w:spacing w:after="0" w:line="300" w:lineRule="auto"/>
        <w:ind w:firstLine="360"/>
        <w:rPr>
          <w:rFonts w:ascii="Times New Roman" w:hAnsi="Times New Roman"/>
          <w:b/>
          <w:sz w:val="24"/>
          <w:szCs w:val="24"/>
          <w:u w:val="single"/>
          <w:lang w:val="en-US" w:eastAsia="en-US"/>
        </w:rPr>
      </w:pPr>
      <w:r w:rsidRPr="00940EA5">
        <w:rPr>
          <w:rFonts w:ascii="Times New Roman" w:hAnsi="Times New Roman"/>
          <w:b/>
          <w:sz w:val="24"/>
          <w:szCs w:val="24"/>
          <w:u w:val="single"/>
          <w:lang w:val="en-US" w:eastAsia="en-US"/>
        </w:rPr>
        <w:t>BID OPENING AND EVALUATION:</w:t>
      </w:r>
    </w:p>
    <w:p w:rsidR="007511E6" w:rsidRPr="00C91493" w:rsidRDefault="007511E6" w:rsidP="007511E6">
      <w:pPr>
        <w:pStyle w:val="ListParagraph"/>
        <w:spacing w:after="0" w:line="300" w:lineRule="auto"/>
        <w:jc w:val="both"/>
        <w:rPr>
          <w:rFonts w:ascii="Arial" w:hAnsi="Arial" w:cs="Arial"/>
          <w:sz w:val="24"/>
          <w:szCs w:val="24"/>
          <w:lang w:val="en-US" w:eastAsia="en-US"/>
        </w:rPr>
      </w:pPr>
    </w:p>
    <w:p w:rsidR="007511E6" w:rsidRPr="00C91493" w:rsidRDefault="007511E6" w:rsidP="007511E6">
      <w:pPr>
        <w:spacing w:after="0" w:line="300" w:lineRule="auto"/>
        <w:ind w:firstLine="360"/>
        <w:jc w:val="both"/>
        <w:rPr>
          <w:rFonts w:ascii="Arial" w:hAnsi="Arial" w:cs="Arial"/>
          <w:sz w:val="24"/>
          <w:szCs w:val="24"/>
          <w:lang w:val="en-US" w:eastAsia="en-US"/>
        </w:rPr>
      </w:pPr>
      <w:r w:rsidRPr="00940EA5">
        <w:rPr>
          <w:rFonts w:ascii="Arial" w:hAnsi="Arial" w:cs="Arial"/>
          <w:b/>
          <w:sz w:val="24"/>
          <w:szCs w:val="24"/>
          <w:u w:val="single"/>
          <w:lang w:val="en-US" w:eastAsia="en-US"/>
        </w:rPr>
        <w:t>BID OPENING</w:t>
      </w:r>
      <w:r w:rsidRPr="00C91493">
        <w:rPr>
          <w:rFonts w:ascii="Arial" w:hAnsi="Arial" w:cs="Arial"/>
          <w:sz w:val="24"/>
          <w:szCs w:val="24"/>
          <w:lang w:val="en-US" w:eastAsia="en-US"/>
        </w:rPr>
        <w:t>:</w:t>
      </w:r>
    </w:p>
    <w:p w:rsidR="007511E6" w:rsidRPr="00C91493" w:rsidRDefault="007511E6" w:rsidP="007511E6">
      <w:pPr>
        <w:pStyle w:val="BodyText"/>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Technically Responsive Bidders will be opened in the presence of such responsive Bidders or their representatives on date and time to be notified later. Total Bid amount will be announced and recorded at the opening of the Financial Bid. Minutes of the Bid Opening containing summary of information with regard to each Bid shall be prepared during the opening of both Technical &amp; Financial Bids.</w:t>
      </w:r>
    </w:p>
    <w:p w:rsidR="007511E6" w:rsidRPr="00C91493" w:rsidRDefault="007511E6" w:rsidP="007511E6">
      <w:pPr>
        <w:spacing w:after="0" w:line="300" w:lineRule="auto"/>
        <w:ind w:firstLine="360"/>
        <w:jc w:val="both"/>
        <w:rPr>
          <w:rFonts w:ascii="Arial" w:hAnsi="Arial" w:cs="Arial"/>
          <w:sz w:val="24"/>
          <w:szCs w:val="24"/>
          <w:lang w:val="en-US" w:eastAsia="en-US"/>
        </w:rPr>
      </w:pPr>
    </w:p>
    <w:p w:rsidR="007511E6" w:rsidRPr="00940EA5" w:rsidRDefault="007511E6" w:rsidP="007511E6">
      <w:pPr>
        <w:spacing w:after="0" w:line="300" w:lineRule="auto"/>
        <w:ind w:firstLine="360"/>
        <w:jc w:val="both"/>
        <w:rPr>
          <w:rFonts w:ascii="Times New Roman" w:hAnsi="Times New Roman"/>
          <w:b/>
          <w:sz w:val="24"/>
          <w:szCs w:val="24"/>
          <w:u w:val="single"/>
          <w:lang w:val="en-US" w:eastAsia="en-US"/>
        </w:rPr>
      </w:pPr>
      <w:r w:rsidRPr="00940EA5">
        <w:rPr>
          <w:rFonts w:ascii="Times New Roman" w:hAnsi="Times New Roman"/>
          <w:b/>
          <w:sz w:val="24"/>
          <w:szCs w:val="24"/>
          <w:u w:val="single"/>
          <w:lang w:val="en-US" w:eastAsia="en-US"/>
        </w:rPr>
        <w:t>EVALUATION OF BIDS:</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For proper evaluation &amp; comparison of Bids, the Bid Evaluation Committee, may at its discretion, ask the Bidder for any clarification of the Bid. The request for clarification and the response shall be in writing, but no changes in the price of the Bids shall be offered or permitted.</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lastRenderedPageBreak/>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All non-substantial Technical Bids will be rejected as non-responsive and corresponding Financial Bids shall be excluded from further evaluation.</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The Bid Evaluation Committee, may at its discretion, decide to waive off any minor non conformity in a Bid which does not constitute a material deviation with regard to services and pricing.</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The Bidder must have supplied the information required in the Bid document. A Bidder not fulfilling any criteria stipulated, his Bid will be considered non responsive and may be rejected.</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 xml:space="preserve">The Bidders who have duly complied with the Eligibility Criteria will be eligible for further processing. </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The successful bidders of the Technical Bids will qualify for opening of the Financial Bids.</w:t>
      </w:r>
    </w:p>
    <w:p w:rsidR="007511E6" w:rsidRPr="00C91493" w:rsidRDefault="007511E6" w:rsidP="007511E6">
      <w:pPr>
        <w:pStyle w:val="BodyText"/>
        <w:widowControl w:val="0"/>
        <w:numPr>
          <w:ilvl w:val="0"/>
          <w:numId w:val="10"/>
        </w:numPr>
        <w:spacing w:after="0" w:line="300" w:lineRule="auto"/>
        <w:jc w:val="both"/>
        <w:rPr>
          <w:rFonts w:ascii="Arial" w:hAnsi="Arial" w:cs="Arial"/>
          <w:sz w:val="24"/>
          <w:szCs w:val="24"/>
          <w:lang w:val="en-US" w:eastAsia="en-US"/>
        </w:rPr>
      </w:pPr>
      <w:r w:rsidRPr="00C91493">
        <w:rPr>
          <w:rFonts w:ascii="Arial" w:hAnsi="Arial" w:cs="Arial"/>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for </w:t>
      </w:r>
      <w:r w:rsidR="00026115" w:rsidRPr="00026115">
        <w:rPr>
          <w:rFonts w:ascii="Arial" w:hAnsi="Arial" w:cs="Arial"/>
          <w:sz w:val="24"/>
          <w:szCs w:val="24"/>
          <w:lang w:val="en-US" w:eastAsia="en-US"/>
        </w:rPr>
        <w:t>Renovation of tissue culture lab, ground floor, main building</w:t>
      </w:r>
      <w:r w:rsidRPr="00C91493">
        <w:rPr>
          <w:rFonts w:ascii="Arial" w:hAnsi="Arial" w:cs="Arial"/>
          <w:sz w:val="24"/>
          <w:szCs w:val="24"/>
          <w:lang w:val="en-US" w:eastAsia="en-US"/>
        </w:rPr>
        <w:t xml:space="preserve"> in the ICGEB Campus.</w:t>
      </w:r>
    </w:p>
    <w:p w:rsidR="007511E6" w:rsidRPr="00C91493"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rPr>
          <w:rFonts w:ascii="Arial" w:hAnsi="Arial" w:cs="Arial"/>
          <w:sz w:val="24"/>
          <w:szCs w:val="24"/>
          <w:lang w:val="en-US" w:eastAsia="en-US"/>
        </w:rPr>
      </w:pPr>
    </w:p>
    <w:p w:rsidR="007511E6" w:rsidRPr="00940EA5" w:rsidRDefault="007511E6" w:rsidP="007511E6">
      <w:pPr>
        <w:widowControl w:val="0"/>
        <w:autoSpaceDE w:val="0"/>
        <w:autoSpaceDN w:val="0"/>
        <w:adjustRightInd w:val="0"/>
        <w:spacing w:after="0" w:line="300" w:lineRule="auto"/>
        <w:jc w:val="center"/>
        <w:rPr>
          <w:rFonts w:ascii="Arial" w:hAnsi="Arial" w:cs="Arial"/>
          <w:b/>
          <w:sz w:val="24"/>
          <w:szCs w:val="24"/>
          <w:u w:val="single"/>
          <w:lang w:val="en-US" w:eastAsia="en-US"/>
        </w:rPr>
      </w:pPr>
      <w:r w:rsidRPr="00940EA5">
        <w:rPr>
          <w:rFonts w:ascii="Arial" w:hAnsi="Arial" w:cs="Arial"/>
          <w:b/>
          <w:sz w:val="24"/>
          <w:szCs w:val="24"/>
          <w:u w:val="single"/>
          <w:lang w:val="en-US" w:eastAsia="en-US"/>
        </w:rPr>
        <w:lastRenderedPageBreak/>
        <w:t>PART-I</w:t>
      </w:r>
    </w:p>
    <w:p w:rsidR="007511E6" w:rsidRPr="00940EA5" w:rsidRDefault="007511E6" w:rsidP="007511E6">
      <w:pPr>
        <w:widowControl w:val="0"/>
        <w:autoSpaceDE w:val="0"/>
        <w:autoSpaceDN w:val="0"/>
        <w:adjustRightInd w:val="0"/>
        <w:spacing w:after="0" w:line="300" w:lineRule="auto"/>
        <w:jc w:val="center"/>
        <w:rPr>
          <w:rFonts w:ascii="Arial" w:hAnsi="Arial" w:cs="Arial"/>
          <w:b/>
          <w:sz w:val="24"/>
          <w:szCs w:val="24"/>
          <w:u w:val="single"/>
          <w:lang w:val="en-US" w:eastAsia="en-US"/>
        </w:rPr>
      </w:pPr>
    </w:p>
    <w:p w:rsidR="007511E6" w:rsidRPr="00940EA5" w:rsidRDefault="007511E6" w:rsidP="007511E6">
      <w:pPr>
        <w:widowControl w:val="0"/>
        <w:autoSpaceDE w:val="0"/>
        <w:autoSpaceDN w:val="0"/>
        <w:adjustRightInd w:val="0"/>
        <w:spacing w:after="0" w:line="300" w:lineRule="auto"/>
        <w:jc w:val="center"/>
        <w:rPr>
          <w:rFonts w:ascii="Arial" w:hAnsi="Arial" w:cs="Arial"/>
          <w:b/>
          <w:sz w:val="24"/>
          <w:szCs w:val="24"/>
          <w:u w:val="single"/>
          <w:lang w:val="en-US" w:eastAsia="en-US"/>
        </w:rPr>
      </w:pPr>
      <w:r w:rsidRPr="00940EA5">
        <w:rPr>
          <w:rFonts w:ascii="Arial" w:hAnsi="Arial" w:cs="Arial"/>
          <w:b/>
          <w:sz w:val="24"/>
          <w:szCs w:val="24"/>
          <w:u w:val="single"/>
          <w:lang w:val="en-US" w:eastAsia="en-US"/>
        </w:rPr>
        <w:t>TECHNICAL-CUM-COMMERCIAL BID</w:t>
      </w:r>
      <w:bookmarkStart w:id="4" w:name="page6"/>
      <w:bookmarkEnd w:id="4"/>
    </w:p>
    <w:p w:rsidR="007511E6" w:rsidRPr="00C91493" w:rsidRDefault="007511E6" w:rsidP="007511E6">
      <w:pPr>
        <w:widowControl w:val="0"/>
        <w:autoSpaceDE w:val="0"/>
        <w:autoSpaceDN w:val="0"/>
        <w:adjustRightInd w:val="0"/>
        <w:spacing w:after="0" w:line="300" w:lineRule="auto"/>
        <w:ind w:right="-720"/>
        <w:jc w:val="center"/>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To,</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The Administrative Officer</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International Center for Genetic Engineering &amp; Biotechnology</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 xml:space="preserve">Aruna </w:t>
      </w:r>
      <w:proofErr w:type="spellStart"/>
      <w:r w:rsidRPr="00C91493">
        <w:rPr>
          <w:rFonts w:ascii="Arial" w:hAnsi="Arial" w:cs="Arial"/>
          <w:sz w:val="24"/>
          <w:szCs w:val="24"/>
          <w:lang w:val="en-US" w:eastAsia="en-US"/>
        </w:rPr>
        <w:t>Asaf</w:t>
      </w:r>
      <w:proofErr w:type="spellEnd"/>
      <w:r w:rsidRPr="00C91493">
        <w:rPr>
          <w:rFonts w:ascii="Arial" w:hAnsi="Arial" w:cs="Arial"/>
          <w:sz w:val="24"/>
          <w:szCs w:val="24"/>
          <w:lang w:val="en-US" w:eastAsia="en-US"/>
        </w:rPr>
        <w:t xml:space="preserve"> Ali Marg</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New Delhi – 110 067.</w:t>
      </w:r>
    </w:p>
    <w:p w:rsidR="007511E6" w:rsidRPr="00C91493" w:rsidRDefault="007511E6" w:rsidP="007511E6">
      <w:pPr>
        <w:autoSpaceDE w:val="0"/>
        <w:autoSpaceDN w:val="0"/>
        <w:adjustRightInd w:val="0"/>
        <w:spacing w:after="0" w:line="30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left="720"/>
        <w:rPr>
          <w:rFonts w:ascii="Arial" w:hAnsi="Arial" w:cs="Arial"/>
          <w:sz w:val="24"/>
          <w:szCs w:val="24"/>
          <w:lang w:val="en-US" w:eastAsia="en-US"/>
        </w:rPr>
      </w:pPr>
      <w:r w:rsidRPr="00C91493">
        <w:rPr>
          <w:rFonts w:ascii="Arial" w:hAnsi="Arial" w:cs="Arial"/>
          <w:sz w:val="24"/>
          <w:szCs w:val="24"/>
          <w:lang w:val="en-US" w:eastAsia="en-US"/>
        </w:rPr>
        <w:t xml:space="preserve">Subject: Tender for </w:t>
      </w:r>
      <w:r w:rsidR="00026115" w:rsidRPr="00026115">
        <w:rPr>
          <w:rFonts w:ascii="Arial" w:hAnsi="Arial" w:cs="Arial"/>
          <w:sz w:val="24"/>
          <w:szCs w:val="24"/>
          <w:lang w:val="en-US" w:eastAsia="en-US"/>
        </w:rPr>
        <w:t>Renovation of tissue culture lab, ground floor, main building</w:t>
      </w:r>
      <w:r w:rsidRPr="00C91493">
        <w:rPr>
          <w:rFonts w:ascii="Arial" w:hAnsi="Arial" w:cs="Arial"/>
          <w:sz w:val="24"/>
          <w:szCs w:val="24"/>
          <w:lang w:val="en-US" w:eastAsia="en-US"/>
        </w:rPr>
        <w:t xml:space="preserve"> at ICGEB Campus.</w:t>
      </w:r>
    </w:p>
    <w:p w:rsidR="007511E6" w:rsidRPr="00C91493" w:rsidRDefault="007511E6" w:rsidP="007511E6">
      <w:pPr>
        <w:autoSpaceDE w:val="0"/>
        <w:autoSpaceDN w:val="0"/>
        <w:adjustRightInd w:val="0"/>
        <w:spacing w:after="0" w:line="30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Dear Sir,</w:t>
      </w:r>
    </w:p>
    <w:p w:rsidR="007511E6" w:rsidRPr="00C91493" w:rsidRDefault="007511E6" w:rsidP="007511E6">
      <w:pPr>
        <w:autoSpaceDE w:val="0"/>
        <w:autoSpaceDN w:val="0"/>
        <w:adjustRightInd w:val="0"/>
        <w:spacing w:after="0" w:line="30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left="360" w:firstLine="360"/>
        <w:jc w:val="both"/>
        <w:rPr>
          <w:rFonts w:ascii="Arial" w:hAnsi="Arial" w:cs="Arial"/>
          <w:sz w:val="24"/>
          <w:szCs w:val="24"/>
          <w:lang w:val="en-US" w:eastAsia="en-US"/>
        </w:rPr>
      </w:pPr>
      <w:r w:rsidRPr="00C91493">
        <w:rPr>
          <w:rFonts w:ascii="Arial" w:hAnsi="Arial" w:cs="Arial"/>
          <w:sz w:val="24"/>
          <w:szCs w:val="24"/>
          <w:lang w:val="en-US" w:eastAsia="en-US"/>
        </w:rPr>
        <w:t>In response to your tender inviting notice for the above mentioned contract, I/We, a Company/Partnership/Sole Proprietor, am / are submitting the tender with the following particulars:</w:t>
      </w:r>
    </w:p>
    <w:p w:rsidR="007511E6" w:rsidRPr="00C91493" w:rsidRDefault="007511E6" w:rsidP="007511E6">
      <w:pPr>
        <w:widowControl w:val="0"/>
        <w:autoSpaceDE w:val="0"/>
        <w:autoSpaceDN w:val="0"/>
        <w:adjustRightInd w:val="0"/>
        <w:spacing w:after="0" w:line="300" w:lineRule="auto"/>
        <w:ind w:right="-720"/>
        <w:jc w:val="center"/>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 xml:space="preserve">Name of the Contractor (Firm / Individual) and contact person: </w:t>
      </w: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Date of incorporation of the Firm:</w:t>
      </w: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Address of the Registered Office:</w:t>
      </w:r>
    </w:p>
    <w:p w:rsidR="007511E6" w:rsidRPr="00C91493" w:rsidRDefault="007511E6" w:rsidP="007511E6">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r w:rsidRPr="00C91493">
        <w:rPr>
          <w:rFonts w:ascii="Arial" w:hAnsi="Arial" w:cs="Arial"/>
          <w:sz w:val="24"/>
          <w:szCs w:val="24"/>
          <w:lang w:val="en-US" w:eastAsia="en-US"/>
        </w:rPr>
        <w:t xml:space="preserve"> </w:t>
      </w: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Telephone No./Mobile No.:</w:t>
      </w: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 xml:space="preserve">Fax No./E-mail ID: </w:t>
      </w:r>
    </w:p>
    <w:p w:rsidR="007511E6" w:rsidRPr="00C91493" w:rsidRDefault="007511E6" w:rsidP="007511E6">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Whether proprietary / partnership:</w:t>
      </w:r>
    </w:p>
    <w:p w:rsidR="007511E6" w:rsidRPr="00C91493" w:rsidRDefault="007511E6" w:rsidP="007511E6">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lastRenderedPageBreak/>
        <w:t>PAN No. of the Proprietor / Company:</w:t>
      </w:r>
    </w:p>
    <w:p w:rsidR="007511E6" w:rsidRPr="00C91493" w:rsidRDefault="007511E6" w:rsidP="007511E6">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Name &amp; Address of the partner, if any:</w:t>
      </w: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 xml:space="preserve">Does the firm have any branches? </w:t>
      </w:r>
    </w:p>
    <w:p w:rsidR="007511E6" w:rsidRPr="00C91493" w:rsidRDefault="007511E6" w:rsidP="007511E6">
      <w:pPr>
        <w:widowControl w:val="0"/>
        <w:overflowPunct w:val="0"/>
        <w:autoSpaceDE w:val="0"/>
        <w:autoSpaceDN w:val="0"/>
        <w:adjustRightInd w:val="0"/>
        <w:spacing w:after="0" w:line="300" w:lineRule="auto"/>
        <w:ind w:left="360" w:right="-720" w:firstLine="360"/>
        <w:jc w:val="both"/>
        <w:rPr>
          <w:rFonts w:ascii="Arial" w:hAnsi="Arial" w:cs="Arial"/>
          <w:sz w:val="24"/>
          <w:szCs w:val="24"/>
          <w:lang w:val="en-US" w:eastAsia="en-US"/>
        </w:rPr>
      </w:pPr>
      <w:r w:rsidRPr="00C91493">
        <w:rPr>
          <w:rFonts w:ascii="Arial" w:hAnsi="Arial" w:cs="Arial"/>
          <w:sz w:val="24"/>
          <w:szCs w:val="24"/>
          <w:lang w:val="en-US" w:eastAsia="en-US"/>
        </w:rPr>
        <w:t>If so, furnish addresses:</w:t>
      </w: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Default="007511E6" w:rsidP="007511E6">
      <w:pPr>
        <w:widowControl w:val="0"/>
        <w:numPr>
          <w:ilvl w:val="0"/>
          <w:numId w:val="1"/>
        </w:numPr>
        <w:tabs>
          <w:tab w:val="clear" w:pos="720"/>
          <w:tab w:val="num" w:pos="360"/>
        </w:tabs>
        <w:overflowPunct w:val="0"/>
        <w:autoSpaceDE w:val="0"/>
        <w:autoSpaceDN w:val="0"/>
        <w:adjustRightInd w:val="0"/>
        <w:spacing w:after="0" w:line="300" w:lineRule="auto"/>
        <w:ind w:left="360" w:right="-720" w:firstLine="0"/>
        <w:rPr>
          <w:rFonts w:ascii="Arial" w:hAnsi="Arial" w:cs="Arial"/>
          <w:sz w:val="24"/>
          <w:szCs w:val="24"/>
          <w:lang w:val="en-US" w:eastAsia="en-US"/>
        </w:rPr>
      </w:pPr>
      <w:r w:rsidRPr="00C91493">
        <w:rPr>
          <w:rFonts w:ascii="Arial" w:hAnsi="Arial" w:cs="Arial"/>
          <w:sz w:val="24"/>
          <w:szCs w:val="24"/>
          <w:lang w:val="en-US" w:eastAsia="en-US"/>
        </w:rPr>
        <w:t>Total turn-over of the firm during the l</w:t>
      </w:r>
      <w:r w:rsidR="005032D8">
        <w:rPr>
          <w:rFonts w:ascii="Arial" w:hAnsi="Arial" w:cs="Arial"/>
          <w:sz w:val="24"/>
          <w:szCs w:val="24"/>
          <w:lang w:val="en-US" w:eastAsia="en-US"/>
        </w:rPr>
        <w:t>ast 3 years (as per Annexure - B</w:t>
      </w:r>
      <w:r w:rsidRPr="00C91493">
        <w:rPr>
          <w:rFonts w:ascii="Arial" w:hAnsi="Arial" w:cs="Arial"/>
          <w:sz w:val="24"/>
          <w:szCs w:val="24"/>
          <w:lang w:val="en-US" w:eastAsia="en-US"/>
        </w:rPr>
        <w:t xml:space="preserve">): </w:t>
      </w:r>
    </w:p>
    <w:p w:rsidR="007511E6" w:rsidRPr="00C91493" w:rsidRDefault="007511E6" w:rsidP="007511E6">
      <w:pPr>
        <w:widowControl w:val="0"/>
        <w:overflowPunct w:val="0"/>
        <w:autoSpaceDE w:val="0"/>
        <w:autoSpaceDN w:val="0"/>
        <w:adjustRightInd w:val="0"/>
        <w:spacing w:after="0" w:line="300" w:lineRule="auto"/>
        <w:ind w:left="360" w:right="-720"/>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right="-720"/>
        <w:rPr>
          <w:rFonts w:ascii="Arial" w:hAnsi="Arial" w:cs="Arial"/>
          <w:sz w:val="24"/>
          <w:szCs w:val="24"/>
          <w:lang w:val="en-US" w:eastAsia="en-US"/>
        </w:rPr>
      </w:pPr>
    </w:p>
    <w:p w:rsidR="007511E6" w:rsidRDefault="007511E6" w:rsidP="007511E6">
      <w:pPr>
        <w:widowControl w:val="0"/>
        <w:numPr>
          <w:ilvl w:val="0"/>
          <w:numId w:val="1"/>
        </w:numPr>
        <w:overflowPunct w:val="0"/>
        <w:autoSpaceDE w:val="0"/>
        <w:autoSpaceDN w:val="0"/>
        <w:adjustRightInd w:val="0"/>
        <w:spacing w:after="0" w:line="300" w:lineRule="auto"/>
        <w:ind w:left="426" w:hanging="66"/>
        <w:jc w:val="both"/>
        <w:rPr>
          <w:rFonts w:ascii="Arial" w:hAnsi="Arial" w:cs="Arial"/>
          <w:sz w:val="24"/>
          <w:szCs w:val="24"/>
          <w:lang w:val="en-US" w:eastAsia="en-US"/>
        </w:rPr>
      </w:pPr>
      <w:r w:rsidRPr="00C91493">
        <w:rPr>
          <w:rFonts w:ascii="Arial" w:hAnsi="Arial" w:cs="Arial"/>
          <w:sz w:val="24"/>
          <w:szCs w:val="24"/>
          <w:lang w:val="en-US" w:eastAsia="en-US"/>
        </w:rPr>
        <w:t>Work orders and completion certificate of completed one single assi</w:t>
      </w:r>
      <w:r w:rsidR="005032D8">
        <w:rPr>
          <w:rFonts w:ascii="Arial" w:hAnsi="Arial" w:cs="Arial"/>
          <w:sz w:val="24"/>
          <w:szCs w:val="24"/>
          <w:lang w:val="en-US" w:eastAsia="en-US"/>
        </w:rPr>
        <w:t>gnment of similar kind for Rs.4,0</w:t>
      </w:r>
      <w:r w:rsidRPr="00C91493">
        <w:rPr>
          <w:rFonts w:ascii="Arial" w:hAnsi="Arial" w:cs="Arial"/>
          <w:sz w:val="24"/>
          <w:szCs w:val="24"/>
          <w:lang w:val="en-US" w:eastAsia="en-US"/>
        </w:rPr>
        <w:t>0,0</w:t>
      </w:r>
      <w:r w:rsidR="005032D8">
        <w:rPr>
          <w:rFonts w:ascii="Arial" w:hAnsi="Arial" w:cs="Arial"/>
          <w:sz w:val="24"/>
          <w:szCs w:val="24"/>
          <w:lang w:val="en-US" w:eastAsia="en-US"/>
        </w:rPr>
        <w:t xml:space="preserve">00/- or Two similar work of </w:t>
      </w:r>
      <w:proofErr w:type="spellStart"/>
      <w:r w:rsidR="005032D8">
        <w:rPr>
          <w:rFonts w:ascii="Arial" w:hAnsi="Arial" w:cs="Arial"/>
          <w:sz w:val="24"/>
          <w:szCs w:val="24"/>
          <w:lang w:val="en-US" w:eastAsia="en-US"/>
        </w:rPr>
        <w:t>Rs</w:t>
      </w:r>
      <w:proofErr w:type="spellEnd"/>
      <w:r w:rsidR="005032D8">
        <w:rPr>
          <w:rFonts w:ascii="Arial" w:hAnsi="Arial" w:cs="Arial"/>
          <w:sz w:val="24"/>
          <w:szCs w:val="24"/>
          <w:lang w:val="en-US" w:eastAsia="en-US"/>
        </w:rPr>
        <w:t xml:space="preserve"> 2,</w:t>
      </w:r>
      <w:r>
        <w:rPr>
          <w:rFonts w:ascii="Arial" w:hAnsi="Arial" w:cs="Arial"/>
          <w:sz w:val="24"/>
          <w:szCs w:val="24"/>
          <w:lang w:val="en-US" w:eastAsia="en-US"/>
        </w:rPr>
        <w:t>5</w:t>
      </w:r>
      <w:r w:rsidR="005032D8">
        <w:rPr>
          <w:rFonts w:ascii="Arial" w:hAnsi="Arial" w:cs="Arial"/>
          <w:sz w:val="24"/>
          <w:szCs w:val="24"/>
          <w:lang w:val="en-US" w:eastAsia="en-US"/>
        </w:rPr>
        <w:t>0</w:t>
      </w:r>
      <w:r>
        <w:rPr>
          <w:rFonts w:ascii="Arial" w:hAnsi="Arial" w:cs="Arial"/>
          <w:sz w:val="24"/>
          <w:szCs w:val="24"/>
          <w:lang w:val="en-US" w:eastAsia="en-US"/>
        </w:rPr>
        <w:t xml:space="preserve">,000/- each or </w:t>
      </w:r>
      <w:r w:rsidRPr="00C91493">
        <w:rPr>
          <w:rFonts w:ascii="Arial" w:hAnsi="Arial" w:cs="Arial"/>
          <w:sz w:val="24"/>
          <w:szCs w:val="24"/>
          <w:lang w:val="en-US" w:eastAsia="en-US"/>
        </w:rPr>
        <w:t xml:space="preserve">Three Similar work of </w:t>
      </w:r>
      <w:proofErr w:type="spellStart"/>
      <w:r>
        <w:rPr>
          <w:rFonts w:ascii="Arial" w:hAnsi="Arial" w:cs="Arial"/>
          <w:sz w:val="24"/>
          <w:szCs w:val="24"/>
          <w:lang w:val="en-US" w:eastAsia="en-US"/>
        </w:rPr>
        <w:t>Rs</w:t>
      </w:r>
      <w:proofErr w:type="spellEnd"/>
      <w:r w:rsidR="005032D8">
        <w:rPr>
          <w:rFonts w:ascii="Arial" w:hAnsi="Arial" w:cs="Arial"/>
          <w:sz w:val="24"/>
          <w:szCs w:val="24"/>
          <w:lang w:val="en-US" w:eastAsia="en-US"/>
        </w:rPr>
        <w:t xml:space="preserve"> 2,0</w:t>
      </w:r>
      <w:r w:rsidRPr="00C91493">
        <w:rPr>
          <w:rFonts w:ascii="Arial" w:hAnsi="Arial" w:cs="Arial"/>
          <w:sz w:val="24"/>
          <w:szCs w:val="24"/>
          <w:lang w:val="en-US" w:eastAsia="en-US"/>
        </w:rPr>
        <w:t>0</w:t>
      </w:r>
      <w:r>
        <w:rPr>
          <w:rFonts w:ascii="Arial" w:hAnsi="Arial" w:cs="Arial"/>
          <w:sz w:val="24"/>
          <w:szCs w:val="24"/>
          <w:lang w:val="en-US" w:eastAsia="en-US"/>
        </w:rPr>
        <w:t>,000/-each within the previous 7</w:t>
      </w:r>
      <w:r w:rsidRPr="00C91493">
        <w:rPr>
          <w:rFonts w:ascii="Arial" w:hAnsi="Arial" w:cs="Arial"/>
          <w:sz w:val="24"/>
          <w:szCs w:val="24"/>
          <w:lang w:val="en-US" w:eastAsia="en-US"/>
        </w:rPr>
        <w:t xml:space="preserve"> years.</w:t>
      </w:r>
    </w:p>
    <w:p w:rsidR="007511E6" w:rsidRPr="00C91493" w:rsidRDefault="007511E6" w:rsidP="007511E6">
      <w:pPr>
        <w:widowControl w:val="0"/>
        <w:overflowPunct w:val="0"/>
        <w:autoSpaceDE w:val="0"/>
        <w:autoSpaceDN w:val="0"/>
        <w:adjustRightInd w:val="0"/>
        <w:spacing w:after="0" w:line="300" w:lineRule="auto"/>
        <w:ind w:left="426"/>
        <w:jc w:val="both"/>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2C32E4" w:rsidRDefault="007511E6" w:rsidP="007511E6">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2C32E4">
        <w:rPr>
          <w:rFonts w:ascii="Arial" w:hAnsi="Arial" w:cs="Arial"/>
          <w:sz w:val="24"/>
          <w:szCs w:val="24"/>
          <w:lang w:val="en-US" w:eastAsia="en-US"/>
        </w:rPr>
        <w:t>GST/TIN No.  &amp; Service Tax Registration No:</w:t>
      </w: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E227F5" w:rsidRDefault="007511E6" w:rsidP="007511E6">
      <w:pPr>
        <w:pStyle w:val="ListParagraph"/>
        <w:widowControl w:val="0"/>
        <w:numPr>
          <w:ilvl w:val="0"/>
          <w:numId w:val="2"/>
        </w:numPr>
        <w:autoSpaceDE w:val="0"/>
        <w:autoSpaceDN w:val="0"/>
        <w:adjustRightInd w:val="0"/>
        <w:spacing w:after="0" w:line="300" w:lineRule="auto"/>
        <w:ind w:right="-720"/>
        <w:rPr>
          <w:rFonts w:ascii="Arial" w:hAnsi="Arial" w:cs="Arial"/>
          <w:sz w:val="24"/>
          <w:szCs w:val="24"/>
          <w:lang w:val="en-US" w:eastAsia="en-US"/>
        </w:rPr>
      </w:pPr>
      <w:r w:rsidRPr="00E227F5">
        <w:rPr>
          <w:rFonts w:ascii="Arial" w:hAnsi="Arial" w:cs="Arial"/>
          <w:sz w:val="24"/>
          <w:szCs w:val="24"/>
          <w:lang w:val="en-US" w:eastAsia="en-US"/>
        </w:rPr>
        <w:t>Undertaking for Site Visit has to be submitted as per Annexure F</w:t>
      </w:r>
    </w:p>
    <w:p w:rsidR="007511E6" w:rsidRPr="00C91493"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Default="007511E6" w:rsidP="007511E6">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2C32E4">
        <w:rPr>
          <w:rFonts w:ascii="Arial" w:hAnsi="Arial" w:cs="Arial"/>
          <w:sz w:val="24"/>
          <w:szCs w:val="24"/>
          <w:lang w:val="en-US" w:eastAsia="en-US"/>
        </w:rPr>
        <w:t>Any other information, the firm may like to furnish:</w:t>
      </w:r>
    </w:p>
    <w:p w:rsidR="007511E6" w:rsidRPr="002C32E4" w:rsidRDefault="007511E6" w:rsidP="007511E6">
      <w:pPr>
        <w:widowControl w:val="0"/>
        <w:overflowPunct w:val="0"/>
        <w:autoSpaceDE w:val="0"/>
        <w:autoSpaceDN w:val="0"/>
        <w:adjustRightInd w:val="0"/>
        <w:spacing w:after="0" w:line="300" w:lineRule="auto"/>
        <w:ind w:right="-720"/>
        <w:jc w:val="both"/>
        <w:rPr>
          <w:rFonts w:ascii="Arial" w:hAnsi="Arial" w:cs="Arial"/>
          <w:sz w:val="24"/>
          <w:szCs w:val="24"/>
          <w:lang w:val="en-US" w:eastAsia="en-US"/>
        </w:rPr>
      </w:pPr>
    </w:p>
    <w:p w:rsidR="007511E6" w:rsidRPr="00C91493" w:rsidRDefault="007511E6" w:rsidP="007511E6">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Pr>
          <w:rFonts w:ascii="Arial" w:hAnsi="Arial" w:cs="Arial"/>
          <w:sz w:val="24"/>
          <w:szCs w:val="24"/>
          <w:lang w:val="en-US" w:eastAsia="en-US"/>
        </w:rPr>
        <w:t>Check List Annexure E</w:t>
      </w:r>
    </w:p>
    <w:p w:rsidR="007511E6" w:rsidRDefault="007511E6" w:rsidP="007511E6">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715EF5" w:rsidRDefault="007511E6" w:rsidP="007511E6">
      <w:pPr>
        <w:widowControl w:val="0"/>
        <w:autoSpaceDE w:val="0"/>
        <w:autoSpaceDN w:val="0"/>
        <w:adjustRightInd w:val="0"/>
        <w:spacing w:after="0" w:line="300" w:lineRule="auto"/>
        <w:ind w:right="-720" w:firstLine="360"/>
        <w:rPr>
          <w:rFonts w:ascii="Times New Roman" w:hAnsi="Times New Roman"/>
          <w:b/>
          <w:sz w:val="24"/>
          <w:szCs w:val="24"/>
          <w:u w:val="single"/>
          <w:lang w:val="en-US" w:eastAsia="en-US"/>
        </w:rPr>
      </w:pPr>
      <w:r w:rsidRPr="00715EF5">
        <w:rPr>
          <w:rFonts w:ascii="Times New Roman" w:hAnsi="Times New Roman"/>
          <w:b/>
          <w:sz w:val="24"/>
          <w:szCs w:val="24"/>
          <w:u w:val="single"/>
          <w:lang w:val="en-US" w:eastAsia="en-US"/>
        </w:rPr>
        <w:t>NOTE:</w:t>
      </w:r>
    </w:p>
    <w:p w:rsidR="007511E6" w:rsidRPr="00C91493" w:rsidRDefault="007511E6" w:rsidP="007511E6">
      <w:pPr>
        <w:widowControl w:val="0"/>
        <w:numPr>
          <w:ilvl w:val="1"/>
          <w:numId w:val="1"/>
        </w:numPr>
        <w:autoSpaceDE w:val="0"/>
        <w:autoSpaceDN w:val="0"/>
        <w:adjustRightInd w:val="0"/>
        <w:spacing w:after="0" w:line="300" w:lineRule="auto"/>
        <w:ind w:right="-720"/>
        <w:rPr>
          <w:rFonts w:ascii="Arial" w:hAnsi="Arial" w:cs="Arial"/>
          <w:sz w:val="24"/>
          <w:szCs w:val="24"/>
          <w:lang w:val="en-US" w:eastAsia="en-US"/>
        </w:rPr>
      </w:pPr>
      <w:r w:rsidRPr="00C91493">
        <w:rPr>
          <w:rFonts w:ascii="Arial" w:hAnsi="Arial" w:cs="Arial"/>
          <w:sz w:val="24"/>
          <w:szCs w:val="24"/>
          <w:lang w:val="en-US" w:eastAsia="en-US"/>
        </w:rPr>
        <w:t>Attach additional sheet, if required</w:t>
      </w:r>
    </w:p>
    <w:p w:rsidR="007511E6" w:rsidRPr="00C91493" w:rsidRDefault="007511E6" w:rsidP="007511E6">
      <w:pPr>
        <w:widowControl w:val="0"/>
        <w:numPr>
          <w:ilvl w:val="1"/>
          <w:numId w:val="1"/>
        </w:numPr>
        <w:autoSpaceDE w:val="0"/>
        <w:autoSpaceDN w:val="0"/>
        <w:adjustRightInd w:val="0"/>
        <w:spacing w:after="0" w:line="300" w:lineRule="auto"/>
        <w:ind w:right="-720"/>
        <w:rPr>
          <w:rFonts w:ascii="Arial" w:hAnsi="Arial" w:cs="Arial"/>
          <w:sz w:val="24"/>
          <w:szCs w:val="24"/>
          <w:lang w:val="en-US" w:eastAsia="en-US"/>
        </w:rPr>
      </w:pPr>
      <w:r w:rsidRPr="00C91493">
        <w:rPr>
          <w:rFonts w:ascii="Arial" w:hAnsi="Arial" w:cs="Arial"/>
          <w:sz w:val="24"/>
          <w:szCs w:val="24"/>
          <w:lang w:val="en-US" w:eastAsia="en-US"/>
        </w:rPr>
        <w:t>Attach documentary proof in respect of above information.</w:t>
      </w:r>
    </w:p>
    <w:p w:rsidR="007511E6" w:rsidRPr="00C91493" w:rsidRDefault="007511E6" w:rsidP="007511E6">
      <w:pPr>
        <w:autoSpaceDE w:val="0"/>
        <w:autoSpaceDN w:val="0"/>
        <w:adjustRightInd w:val="0"/>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 xml:space="preserve">Having acquired the requisite information related to the subject work after visit of the site and examining the form of contract, nature, quantum of work as effecting the tender invited by on behalf of the ICGEB, New Delhi, I/We, the undersigned, hereby offer for </w:t>
      </w:r>
      <w:r w:rsidR="00026115" w:rsidRPr="00026115">
        <w:rPr>
          <w:rFonts w:ascii="Arial" w:hAnsi="Arial" w:cs="Arial"/>
          <w:sz w:val="24"/>
          <w:szCs w:val="24"/>
          <w:lang w:val="en-US" w:eastAsia="en-US"/>
        </w:rPr>
        <w:t>Renovation of tissue culture lab, ground floor, main building</w:t>
      </w:r>
      <w:r w:rsidRPr="00C91493">
        <w:rPr>
          <w:rFonts w:ascii="Arial" w:hAnsi="Arial" w:cs="Arial"/>
          <w:sz w:val="24"/>
          <w:szCs w:val="24"/>
          <w:lang w:val="en-US" w:eastAsia="en-US"/>
        </w:rPr>
        <w:t xml:space="preserve"> in the Tender Document for strictly in accordance with the terms and conditions as indicated by you in the said documents.</w:t>
      </w:r>
    </w:p>
    <w:p w:rsidR="007511E6" w:rsidRDefault="007511E6" w:rsidP="007511E6">
      <w:pPr>
        <w:autoSpaceDE w:val="0"/>
        <w:autoSpaceDN w:val="0"/>
        <w:adjustRightInd w:val="0"/>
        <w:spacing w:after="0" w:line="300" w:lineRule="auto"/>
        <w:jc w:val="both"/>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left="720" w:firstLine="60"/>
        <w:jc w:val="both"/>
        <w:rPr>
          <w:rFonts w:ascii="Arial" w:hAnsi="Arial" w:cs="Arial"/>
          <w:sz w:val="24"/>
          <w:szCs w:val="24"/>
          <w:lang w:val="en-US" w:eastAsia="en-US"/>
        </w:rPr>
      </w:pPr>
      <w:r w:rsidRPr="00C91493">
        <w:rPr>
          <w:rFonts w:ascii="Arial" w:hAnsi="Arial" w:cs="Arial"/>
          <w:sz w:val="24"/>
          <w:szCs w:val="24"/>
          <w:lang w:val="en-US" w:eastAsia="en-US"/>
        </w:rPr>
        <w:lastRenderedPageBreak/>
        <w:t>ICGEB reserves the right to reject any or all the TENDERS or accept them in part or to reject the lowest quotations</w:t>
      </w:r>
      <w:r>
        <w:rPr>
          <w:rFonts w:ascii="Arial" w:hAnsi="Arial" w:cs="Arial"/>
          <w:sz w:val="24"/>
          <w:szCs w:val="24"/>
          <w:lang w:val="en-US" w:eastAsia="en-US"/>
        </w:rPr>
        <w:t xml:space="preserve"> without assigning any reasons.</w:t>
      </w:r>
    </w:p>
    <w:p w:rsidR="007511E6" w:rsidRPr="00C91493" w:rsidRDefault="007511E6" w:rsidP="007511E6">
      <w:pPr>
        <w:autoSpaceDE w:val="0"/>
        <w:autoSpaceDN w:val="0"/>
        <w:adjustRightInd w:val="0"/>
        <w:spacing w:after="0" w:line="300" w:lineRule="auto"/>
        <w:jc w:val="both"/>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 xml:space="preserve">I/We further pay and have enclosed Earnest Money amounting to </w:t>
      </w:r>
      <w:proofErr w:type="spellStart"/>
      <w:r w:rsidRPr="00C91493">
        <w:rPr>
          <w:rFonts w:ascii="Arial" w:hAnsi="Arial" w:cs="Arial"/>
          <w:sz w:val="24"/>
          <w:szCs w:val="24"/>
          <w:lang w:val="en-US" w:eastAsia="en-US"/>
        </w:rPr>
        <w:t>Rs</w:t>
      </w:r>
      <w:proofErr w:type="spellEnd"/>
      <w:r w:rsidRPr="00C91493">
        <w:rPr>
          <w:rFonts w:ascii="Arial" w:hAnsi="Arial" w:cs="Arial"/>
          <w:sz w:val="24"/>
          <w:szCs w:val="24"/>
          <w:lang w:val="en-US" w:eastAsia="en-US"/>
        </w:rPr>
        <w:t xml:space="preserve">. </w:t>
      </w:r>
      <w:r w:rsidR="00CF299E">
        <w:rPr>
          <w:rFonts w:ascii="Arial" w:hAnsi="Arial" w:cs="Arial"/>
          <w:sz w:val="24"/>
          <w:szCs w:val="24"/>
          <w:lang w:val="en-US" w:eastAsia="en-US"/>
        </w:rPr>
        <w:t>10</w:t>
      </w:r>
      <w:r>
        <w:rPr>
          <w:rFonts w:ascii="Arial" w:hAnsi="Arial" w:cs="Arial"/>
          <w:sz w:val="24"/>
          <w:szCs w:val="24"/>
          <w:lang w:val="en-US" w:eastAsia="en-US"/>
        </w:rPr>
        <w:t xml:space="preserve">,000/- and tender fee of      </w:t>
      </w:r>
      <w:proofErr w:type="spellStart"/>
      <w:r>
        <w:rPr>
          <w:rFonts w:ascii="Arial" w:hAnsi="Arial" w:cs="Arial"/>
          <w:sz w:val="24"/>
          <w:szCs w:val="24"/>
          <w:lang w:val="en-US" w:eastAsia="en-US"/>
        </w:rPr>
        <w:t>Rs</w:t>
      </w:r>
      <w:proofErr w:type="spellEnd"/>
      <w:r>
        <w:rPr>
          <w:rFonts w:ascii="Arial" w:hAnsi="Arial" w:cs="Arial"/>
          <w:sz w:val="24"/>
          <w:szCs w:val="24"/>
          <w:lang w:val="en-US" w:eastAsia="en-US"/>
        </w:rPr>
        <w:t xml:space="preserve"> </w:t>
      </w:r>
      <w:r w:rsidRPr="00C91493">
        <w:rPr>
          <w:rFonts w:ascii="Arial" w:hAnsi="Arial" w:cs="Arial"/>
          <w:sz w:val="24"/>
          <w:szCs w:val="24"/>
          <w:lang w:val="en-US" w:eastAsia="en-US"/>
        </w:rPr>
        <w:t xml:space="preserve">500/- in the form of Demand Draft in favour of </w:t>
      </w:r>
      <w:r>
        <w:rPr>
          <w:rFonts w:ascii="Arial" w:hAnsi="Arial" w:cs="Arial"/>
          <w:sz w:val="24"/>
          <w:szCs w:val="24"/>
          <w:lang w:val="en-US" w:eastAsia="en-US"/>
        </w:rPr>
        <w:t>ICGEB,</w:t>
      </w:r>
      <w:r w:rsidRPr="00C91493">
        <w:rPr>
          <w:rFonts w:ascii="Arial" w:hAnsi="Arial" w:cs="Arial"/>
          <w:sz w:val="24"/>
          <w:szCs w:val="24"/>
          <w:lang w:val="en-US" w:eastAsia="en-US"/>
        </w:rPr>
        <w:t xml:space="preserve"> New Delhi along with the Technical Bid which will remain with ICGEB up to final award of contract. However, no interest shall be payable on Earnest money. Earnest money of the successful bidder shall be refunded only against the submission of performance Guaranty </w:t>
      </w:r>
      <w:r>
        <w:rPr>
          <w:rFonts w:ascii="Arial" w:hAnsi="Arial" w:cs="Arial"/>
          <w:sz w:val="24"/>
          <w:szCs w:val="24"/>
          <w:lang w:val="en-US" w:eastAsia="en-US"/>
        </w:rPr>
        <w:t xml:space="preserve">and </w:t>
      </w:r>
      <w:r w:rsidRPr="00C91493">
        <w:rPr>
          <w:rFonts w:ascii="Arial" w:hAnsi="Arial" w:cs="Arial"/>
          <w:sz w:val="24"/>
          <w:szCs w:val="24"/>
          <w:lang w:val="en-US" w:eastAsia="en-US"/>
        </w:rPr>
        <w:t>Security Deposit.</w:t>
      </w:r>
    </w:p>
    <w:p w:rsidR="007511E6" w:rsidRPr="00C91493" w:rsidRDefault="007511E6" w:rsidP="007511E6">
      <w:pPr>
        <w:widowControl w:val="0"/>
        <w:autoSpaceDE w:val="0"/>
        <w:autoSpaceDN w:val="0"/>
        <w:adjustRightInd w:val="0"/>
        <w:spacing w:after="0" w:line="300" w:lineRule="auto"/>
        <w:ind w:left="90"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 xml:space="preserve">Enclosures: </w:t>
      </w:r>
    </w:p>
    <w:p w:rsidR="007511E6" w:rsidRPr="00C91493" w:rsidRDefault="007511E6" w:rsidP="007511E6">
      <w:pPr>
        <w:widowControl w:val="0"/>
        <w:autoSpaceDE w:val="0"/>
        <w:autoSpaceDN w:val="0"/>
        <w:adjustRightInd w:val="0"/>
        <w:spacing w:after="0" w:line="300" w:lineRule="auto"/>
        <w:ind w:left="90"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1.</w:t>
      </w:r>
    </w:p>
    <w:p w:rsidR="007511E6" w:rsidRPr="00C91493" w:rsidRDefault="007511E6" w:rsidP="007511E6">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2.</w:t>
      </w:r>
    </w:p>
    <w:p w:rsidR="007511E6" w:rsidRPr="00C91493" w:rsidRDefault="007511E6" w:rsidP="007511E6">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3.</w:t>
      </w:r>
    </w:p>
    <w:p w:rsidR="007511E6" w:rsidRPr="00C91493" w:rsidRDefault="007511E6" w:rsidP="007511E6">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4.</w:t>
      </w:r>
    </w:p>
    <w:p w:rsidR="007511E6" w:rsidRPr="00C91493" w:rsidRDefault="007511E6" w:rsidP="007511E6">
      <w:pPr>
        <w:widowControl w:val="0"/>
        <w:autoSpaceDE w:val="0"/>
        <w:autoSpaceDN w:val="0"/>
        <w:adjustRightInd w:val="0"/>
        <w:spacing w:after="0" w:line="300" w:lineRule="auto"/>
        <w:jc w:val="right"/>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jc w:val="right"/>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7511E6" w:rsidRPr="00C91493" w:rsidRDefault="007511E6" w:rsidP="007511E6">
      <w:pPr>
        <w:widowControl w:val="0"/>
        <w:overflowPunct w:val="0"/>
        <w:autoSpaceDE w:val="0"/>
        <w:autoSpaceDN w:val="0"/>
        <w:adjustRightInd w:val="0"/>
        <w:spacing w:after="0" w:line="300" w:lineRule="auto"/>
        <w:jc w:val="right"/>
        <w:rPr>
          <w:rFonts w:ascii="Arial" w:hAnsi="Arial" w:cs="Arial"/>
          <w:sz w:val="24"/>
          <w:szCs w:val="24"/>
          <w:lang w:val="en-US" w:eastAsia="en-US"/>
        </w:rPr>
      </w:pPr>
      <w:r w:rsidRPr="00C91493">
        <w:rPr>
          <w:rFonts w:ascii="Arial" w:hAnsi="Arial" w:cs="Arial"/>
          <w:sz w:val="24"/>
          <w:szCs w:val="24"/>
          <w:lang w:val="en-US" w:eastAsia="en-US"/>
        </w:rPr>
        <w:t>Name &amp; Address of the firm with seal</w:t>
      </w:r>
      <w:bookmarkStart w:id="5" w:name="page8"/>
      <w:bookmarkStart w:id="6" w:name="page9"/>
      <w:bookmarkEnd w:id="5"/>
      <w:bookmarkEnd w:id="6"/>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4E1169" w:rsidRDefault="004E1169"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4E1169" w:rsidRDefault="004E1169"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4E1169" w:rsidRDefault="004E1169"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4E1169" w:rsidRDefault="004E1169"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4E1169" w:rsidRDefault="004E1169"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4E1169" w:rsidRPr="00C91493" w:rsidRDefault="004E1169"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E1F5D">
      <w:pPr>
        <w:widowControl w:val="0"/>
        <w:autoSpaceDE w:val="0"/>
        <w:autoSpaceDN w:val="0"/>
        <w:adjustRightInd w:val="0"/>
        <w:spacing w:after="0" w:line="300" w:lineRule="auto"/>
        <w:ind w:right="720"/>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4070BF" w:rsidRDefault="007511E6" w:rsidP="007511E6">
      <w:pPr>
        <w:widowControl w:val="0"/>
        <w:autoSpaceDE w:val="0"/>
        <w:autoSpaceDN w:val="0"/>
        <w:adjustRightInd w:val="0"/>
        <w:spacing w:after="0" w:line="300" w:lineRule="auto"/>
        <w:ind w:left="90" w:right="720"/>
        <w:jc w:val="center"/>
        <w:rPr>
          <w:rFonts w:ascii="Arial" w:hAnsi="Arial" w:cs="Arial"/>
          <w:b/>
          <w:sz w:val="24"/>
          <w:szCs w:val="24"/>
          <w:u w:val="single"/>
          <w:lang w:val="en-US" w:eastAsia="en-US"/>
        </w:rPr>
      </w:pPr>
      <w:r w:rsidRPr="004070BF">
        <w:rPr>
          <w:rFonts w:ascii="Arial" w:hAnsi="Arial" w:cs="Arial"/>
          <w:b/>
          <w:sz w:val="24"/>
          <w:szCs w:val="24"/>
          <w:u w:val="single"/>
          <w:lang w:val="en-US" w:eastAsia="en-US"/>
        </w:rPr>
        <w:lastRenderedPageBreak/>
        <w:t>PART-II</w:t>
      </w:r>
    </w:p>
    <w:p w:rsidR="007511E6" w:rsidRPr="004070BF" w:rsidRDefault="007511E6" w:rsidP="007511E6">
      <w:pPr>
        <w:widowControl w:val="0"/>
        <w:autoSpaceDE w:val="0"/>
        <w:autoSpaceDN w:val="0"/>
        <w:adjustRightInd w:val="0"/>
        <w:spacing w:after="0" w:line="300" w:lineRule="auto"/>
        <w:ind w:left="90" w:right="720"/>
        <w:jc w:val="center"/>
        <w:rPr>
          <w:rFonts w:ascii="Arial" w:hAnsi="Arial" w:cs="Arial"/>
          <w:b/>
          <w:sz w:val="24"/>
          <w:szCs w:val="24"/>
          <w:u w:val="single"/>
          <w:lang w:val="en-US" w:eastAsia="en-US"/>
        </w:rPr>
      </w:pPr>
      <w:r w:rsidRPr="004070BF">
        <w:rPr>
          <w:rFonts w:ascii="Arial" w:hAnsi="Arial" w:cs="Arial"/>
          <w:b/>
          <w:sz w:val="24"/>
          <w:szCs w:val="24"/>
          <w:u w:val="single"/>
          <w:lang w:val="en-US" w:eastAsia="en-US"/>
        </w:rPr>
        <w:t>PRICE BID (Schedule of Rate)</w:t>
      </w:r>
    </w:p>
    <w:p w:rsidR="007511E6" w:rsidRPr="00C91493" w:rsidRDefault="007511E6" w:rsidP="007511E6">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left="720" w:right="900"/>
        <w:jc w:val="both"/>
        <w:rPr>
          <w:rFonts w:ascii="Arial" w:hAnsi="Arial" w:cs="Arial"/>
          <w:sz w:val="24"/>
          <w:szCs w:val="24"/>
          <w:lang w:val="en-US" w:eastAsia="en-US"/>
        </w:rPr>
      </w:pPr>
      <w:r w:rsidRPr="00C91493">
        <w:rPr>
          <w:rFonts w:ascii="Arial" w:hAnsi="Arial" w:cs="Arial"/>
          <w:sz w:val="24"/>
          <w:szCs w:val="24"/>
          <w:lang w:val="en-US" w:eastAsia="en-US"/>
        </w:rPr>
        <w:t xml:space="preserve">Name of Work: </w:t>
      </w:r>
      <w:r w:rsidR="00026115" w:rsidRPr="00026115">
        <w:rPr>
          <w:rFonts w:ascii="Arial" w:hAnsi="Arial" w:cs="Arial"/>
          <w:sz w:val="24"/>
          <w:szCs w:val="24"/>
          <w:lang w:val="en-US" w:eastAsia="en-US"/>
        </w:rPr>
        <w:t>Renovation of tissue culture lab, ground floor, main building</w:t>
      </w:r>
      <w:r w:rsidR="00026115">
        <w:rPr>
          <w:rFonts w:ascii="Arial" w:hAnsi="Arial" w:cs="Arial"/>
          <w:sz w:val="24"/>
          <w:szCs w:val="24"/>
          <w:lang w:val="en-US" w:eastAsia="en-US"/>
        </w:rPr>
        <w:t xml:space="preserve"> </w:t>
      </w:r>
      <w:r>
        <w:rPr>
          <w:rFonts w:ascii="Arial" w:hAnsi="Arial" w:cs="Arial"/>
          <w:sz w:val="24"/>
          <w:szCs w:val="24"/>
          <w:lang w:val="en-US" w:eastAsia="en-US"/>
        </w:rPr>
        <w:t>at</w:t>
      </w:r>
      <w:r w:rsidRPr="00C91493">
        <w:rPr>
          <w:rFonts w:ascii="Arial" w:hAnsi="Arial" w:cs="Arial"/>
          <w:sz w:val="24"/>
          <w:szCs w:val="24"/>
          <w:lang w:val="en-US" w:eastAsia="en-US"/>
        </w:rPr>
        <w:t xml:space="preserve"> ICGEB Campus, New Delhi.</w:t>
      </w:r>
    </w:p>
    <w:p w:rsidR="006055D2" w:rsidRPr="00C91493" w:rsidRDefault="006055D2" w:rsidP="006055D2">
      <w:pPr>
        <w:widowControl w:val="0"/>
        <w:autoSpaceDE w:val="0"/>
        <w:autoSpaceDN w:val="0"/>
        <w:adjustRightInd w:val="0"/>
        <w:spacing w:after="0" w:line="300" w:lineRule="auto"/>
        <w:jc w:val="center"/>
        <w:rPr>
          <w:rFonts w:ascii="Arial" w:hAnsi="Arial" w:cs="Arial"/>
          <w:sz w:val="24"/>
          <w:szCs w:val="24"/>
          <w:lang w:val="en-US" w:eastAsia="en-US"/>
        </w:rPr>
      </w:pPr>
    </w:p>
    <w:tbl>
      <w:tblPr>
        <w:tblW w:w="10890" w:type="dxa"/>
        <w:tblInd w:w="265" w:type="dxa"/>
        <w:tblLook w:val="04A0" w:firstRow="1" w:lastRow="0" w:firstColumn="1" w:lastColumn="0" w:noHBand="0" w:noVBand="1"/>
      </w:tblPr>
      <w:tblGrid>
        <w:gridCol w:w="845"/>
        <w:gridCol w:w="5815"/>
        <w:gridCol w:w="900"/>
        <w:gridCol w:w="960"/>
        <w:gridCol w:w="1103"/>
        <w:gridCol w:w="1267"/>
      </w:tblGrid>
      <w:tr w:rsidR="006055D2" w:rsidRPr="007B6F2A" w:rsidTr="003C46FB">
        <w:trPr>
          <w:trHeight w:val="31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5D2" w:rsidRPr="007B6F2A" w:rsidRDefault="006055D2" w:rsidP="00524F73">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p>
        </w:tc>
        <w:tc>
          <w:tcPr>
            <w:tcW w:w="5815" w:type="dxa"/>
            <w:tcBorders>
              <w:top w:val="single" w:sz="4" w:space="0" w:color="auto"/>
              <w:left w:val="nil"/>
              <w:bottom w:val="single" w:sz="4" w:space="0" w:color="auto"/>
              <w:right w:val="single" w:sz="4" w:space="0" w:color="auto"/>
            </w:tcBorders>
            <w:shd w:val="clear" w:color="auto" w:fill="auto"/>
            <w:noWrap/>
            <w:vAlign w:val="center"/>
            <w:hideMark/>
          </w:tcPr>
          <w:p w:rsidR="006055D2" w:rsidRPr="007B6F2A" w:rsidRDefault="006055D2" w:rsidP="00524F73">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6055D2" w:rsidRPr="007B6F2A" w:rsidRDefault="006055D2" w:rsidP="00524F73">
            <w:pPr>
              <w:spacing w:after="0" w:line="240" w:lineRule="auto"/>
              <w:jc w:val="center"/>
              <w:rPr>
                <w:rFonts w:ascii="Times New Roman" w:hAnsi="Times New Roman"/>
                <w:b/>
                <w:bCs/>
                <w:color w:val="000000"/>
                <w:sz w:val="24"/>
                <w:szCs w:val="24"/>
                <w:lang w:val="en-US" w:eastAsia="en-US"/>
              </w:rPr>
            </w:pPr>
            <w:proofErr w:type="spellStart"/>
            <w:r w:rsidRPr="007B6F2A">
              <w:rPr>
                <w:rFonts w:ascii="Times New Roman" w:hAnsi="Times New Roman"/>
                <w:b/>
                <w:bCs/>
                <w:color w:val="000000"/>
                <w:sz w:val="24"/>
                <w:szCs w:val="24"/>
                <w:lang w:val="en-US" w:eastAsia="en-US"/>
              </w:rPr>
              <w:t>Qty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055D2" w:rsidRPr="007B6F2A" w:rsidRDefault="006055D2" w:rsidP="00524F73">
            <w:pPr>
              <w:spacing w:after="0" w:line="240" w:lineRule="auto"/>
              <w:jc w:val="center"/>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Unit</w:t>
            </w:r>
          </w:p>
        </w:tc>
        <w:tc>
          <w:tcPr>
            <w:tcW w:w="1103" w:type="dxa"/>
            <w:tcBorders>
              <w:top w:val="single" w:sz="4" w:space="0" w:color="auto"/>
              <w:left w:val="nil"/>
              <w:bottom w:val="single" w:sz="4" w:space="0" w:color="auto"/>
              <w:right w:val="single" w:sz="4" w:space="0" w:color="auto"/>
            </w:tcBorders>
          </w:tcPr>
          <w:p w:rsidR="006055D2" w:rsidRPr="007B6F2A" w:rsidRDefault="006055D2" w:rsidP="00524F73">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Unit Price</w:t>
            </w:r>
          </w:p>
        </w:tc>
        <w:tc>
          <w:tcPr>
            <w:tcW w:w="1267" w:type="dxa"/>
            <w:tcBorders>
              <w:top w:val="single" w:sz="4" w:space="0" w:color="auto"/>
              <w:left w:val="nil"/>
              <w:bottom w:val="single" w:sz="4" w:space="0" w:color="auto"/>
              <w:right w:val="single" w:sz="4" w:space="0" w:color="auto"/>
            </w:tcBorders>
          </w:tcPr>
          <w:p w:rsidR="006055D2" w:rsidRPr="007B6F2A" w:rsidRDefault="006055D2" w:rsidP="00524F73">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Amount</w:t>
            </w:r>
          </w:p>
        </w:tc>
      </w:tr>
      <w:tr w:rsidR="006055D2" w:rsidRPr="007B6F2A" w:rsidTr="003C46FB">
        <w:trPr>
          <w:trHeight w:val="908"/>
        </w:trPr>
        <w:tc>
          <w:tcPr>
            <w:tcW w:w="845" w:type="dxa"/>
            <w:tcBorders>
              <w:top w:val="nil"/>
              <w:left w:val="single" w:sz="4" w:space="0" w:color="auto"/>
              <w:bottom w:val="single" w:sz="4" w:space="0" w:color="auto"/>
              <w:right w:val="single" w:sz="4" w:space="0" w:color="auto"/>
            </w:tcBorders>
            <w:shd w:val="clear" w:color="auto" w:fill="auto"/>
            <w:noWrap/>
            <w:hideMark/>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w:t>
            </w:r>
          </w:p>
        </w:tc>
        <w:tc>
          <w:tcPr>
            <w:tcW w:w="5815" w:type="dxa"/>
            <w:tcBorders>
              <w:top w:val="nil"/>
              <w:left w:val="nil"/>
              <w:bottom w:val="single" w:sz="4" w:space="0" w:color="auto"/>
              <w:right w:val="single" w:sz="4" w:space="0" w:color="auto"/>
            </w:tcBorders>
            <w:shd w:val="clear" w:color="auto" w:fill="auto"/>
            <w:hideMark/>
          </w:tcPr>
          <w:p w:rsidR="006055D2" w:rsidRPr="007B6F2A" w:rsidRDefault="006055D2" w:rsidP="00524F73">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R</w:t>
            </w:r>
            <w:r w:rsidRPr="008421E7">
              <w:rPr>
                <w:rFonts w:ascii="Times New Roman" w:hAnsi="Times New Roman"/>
                <w:color w:val="000000"/>
                <w:sz w:val="24"/>
                <w:szCs w:val="24"/>
                <w:lang w:val="en-US" w:eastAsia="en-US"/>
              </w:rPr>
              <w:t>emoval of existing counters</w:t>
            </w:r>
            <w:r>
              <w:rPr>
                <w:rFonts w:ascii="Times New Roman" w:hAnsi="Times New Roman"/>
                <w:color w:val="000000"/>
                <w:sz w:val="24"/>
                <w:szCs w:val="24"/>
                <w:lang w:val="en-US" w:eastAsia="en-US"/>
              </w:rPr>
              <w:t xml:space="preserve"> </w:t>
            </w:r>
            <w:r w:rsidRPr="008421E7">
              <w:rPr>
                <w:rFonts w:ascii="Times New Roman" w:hAnsi="Times New Roman"/>
                <w:color w:val="000000"/>
                <w:sz w:val="24"/>
                <w:szCs w:val="24"/>
                <w:lang w:val="en-US" w:eastAsia="en-US"/>
              </w:rPr>
              <w:t xml:space="preserve">including  storing/disposal and closing of </w:t>
            </w:r>
            <w:r>
              <w:rPr>
                <w:rFonts w:ascii="Times New Roman" w:hAnsi="Times New Roman"/>
                <w:color w:val="000000"/>
                <w:sz w:val="24"/>
                <w:szCs w:val="24"/>
                <w:lang w:val="en-US" w:eastAsia="en-US"/>
              </w:rPr>
              <w:t xml:space="preserve">existing AC air and electrical </w:t>
            </w:r>
            <w:r w:rsidRPr="008421E7">
              <w:rPr>
                <w:rFonts w:ascii="Times New Roman" w:hAnsi="Times New Roman"/>
                <w:color w:val="000000"/>
                <w:sz w:val="24"/>
                <w:szCs w:val="24"/>
                <w:lang w:val="en-US" w:eastAsia="en-US"/>
              </w:rPr>
              <w:t>duct</w:t>
            </w:r>
            <w:r>
              <w:rPr>
                <w:rFonts w:ascii="Times New Roman" w:hAnsi="Times New Roman"/>
                <w:color w:val="000000"/>
                <w:sz w:val="24"/>
                <w:szCs w:val="24"/>
                <w:lang w:val="en-US"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80</w:t>
            </w:r>
          </w:p>
        </w:tc>
        <w:tc>
          <w:tcPr>
            <w:tcW w:w="960" w:type="dxa"/>
            <w:tcBorders>
              <w:top w:val="nil"/>
              <w:left w:val="nil"/>
              <w:bottom w:val="single" w:sz="4" w:space="0" w:color="auto"/>
              <w:right w:val="single" w:sz="4" w:space="0" w:color="auto"/>
            </w:tcBorders>
            <w:shd w:val="clear" w:color="auto" w:fill="auto"/>
            <w:noWrap/>
            <w:vAlign w:val="center"/>
            <w:hideMark/>
          </w:tcPr>
          <w:p w:rsidR="006055D2" w:rsidRPr="007B6F2A" w:rsidRDefault="006055D2" w:rsidP="00524F73">
            <w:pPr>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sqft</w:t>
            </w:r>
            <w:proofErr w:type="spellEnd"/>
          </w:p>
        </w:tc>
        <w:tc>
          <w:tcPr>
            <w:tcW w:w="1103"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r>
      <w:tr w:rsidR="006055D2" w:rsidRPr="007B6F2A" w:rsidTr="003C46FB">
        <w:trPr>
          <w:trHeight w:val="1430"/>
        </w:trPr>
        <w:tc>
          <w:tcPr>
            <w:tcW w:w="845" w:type="dxa"/>
            <w:tcBorders>
              <w:top w:val="nil"/>
              <w:left w:val="single" w:sz="4" w:space="0" w:color="auto"/>
              <w:bottom w:val="nil"/>
              <w:right w:val="single" w:sz="4" w:space="0" w:color="auto"/>
            </w:tcBorders>
            <w:shd w:val="clear" w:color="auto" w:fill="auto"/>
            <w:noWrap/>
            <w:hideMark/>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2</w:t>
            </w:r>
          </w:p>
        </w:tc>
        <w:tc>
          <w:tcPr>
            <w:tcW w:w="5815" w:type="dxa"/>
            <w:tcBorders>
              <w:top w:val="nil"/>
              <w:left w:val="nil"/>
              <w:bottom w:val="nil"/>
              <w:right w:val="single" w:sz="4" w:space="0" w:color="auto"/>
            </w:tcBorders>
            <w:shd w:val="clear" w:color="auto" w:fill="auto"/>
            <w:hideMark/>
          </w:tcPr>
          <w:p w:rsidR="00640B2C" w:rsidRPr="007E3CA7" w:rsidRDefault="004E29E8" w:rsidP="00640B2C">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Providing and</w:t>
            </w:r>
            <w:r w:rsidR="00640B2C" w:rsidRPr="007E3CA7">
              <w:rPr>
                <w:rFonts w:ascii="Times New Roman" w:hAnsi="Times New Roman"/>
                <w:color w:val="000000"/>
                <w:sz w:val="24"/>
                <w:szCs w:val="24"/>
                <w:lang w:val="en-US" w:eastAsia="en-US"/>
              </w:rPr>
              <w:t xml:space="preserve"> fixing false ceiling at all height including providing &amp; fixing of framework made of special section, power pressed from M.S. sheets and </w:t>
            </w:r>
            <w:proofErr w:type="spellStart"/>
            <w:r w:rsidR="00640B2C" w:rsidRPr="007E3CA7">
              <w:rPr>
                <w:rFonts w:ascii="Times New Roman" w:hAnsi="Times New Roman"/>
                <w:color w:val="000000"/>
                <w:sz w:val="24"/>
                <w:szCs w:val="24"/>
                <w:lang w:val="en-US" w:eastAsia="en-US"/>
              </w:rPr>
              <w:t>galvanised</w:t>
            </w:r>
            <w:proofErr w:type="spellEnd"/>
            <w:r w:rsidR="00640B2C" w:rsidRPr="007E3CA7">
              <w:rPr>
                <w:rFonts w:ascii="Times New Roman" w:hAnsi="Times New Roman"/>
                <w:color w:val="000000"/>
                <w:sz w:val="24"/>
                <w:szCs w:val="24"/>
                <w:lang w:val="en-US" w:eastAsia="en-US"/>
              </w:rPr>
              <w:t xml:space="preserve"> with</w:t>
            </w:r>
          </w:p>
          <w:p w:rsidR="00640B2C" w:rsidRPr="007E3CA7" w:rsidRDefault="00640B2C" w:rsidP="00640B2C">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zinc coating of 120 </w:t>
            </w:r>
            <w:proofErr w:type="spellStart"/>
            <w:r w:rsidRPr="007E3CA7">
              <w:rPr>
                <w:rFonts w:ascii="Times New Roman" w:hAnsi="Times New Roman"/>
                <w:color w:val="000000"/>
                <w:sz w:val="24"/>
                <w:szCs w:val="24"/>
                <w:lang w:val="en-US" w:eastAsia="en-US"/>
              </w:rPr>
              <w:t>gms</w:t>
            </w:r>
            <w:proofErr w:type="spellEnd"/>
            <w:r w:rsidRPr="007E3CA7">
              <w:rPr>
                <w:rFonts w:ascii="Times New Roman" w:hAnsi="Times New Roman"/>
                <w:color w:val="000000"/>
                <w:sz w:val="24"/>
                <w:szCs w:val="24"/>
                <w:lang w:val="en-US" w:eastAsia="en-US"/>
              </w:rPr>
              <w:t xml:space="preserve">/ </w:t>
            </w:r>
            <w:proofErr w:type="spellStart"/>
            <w:r w:rsidRPr="007E3CA7">
              <w:rPr>
                <w:rFonts w:ascii="Times New Roman" w:hAnsi="Times New Roman"/>
                <w:color w:val="000000"/>
                <w:sz w:val="24"/>
                <w:szCs w:val="24"/>
                <w:lang w:val="en-US" w:eastAsia="en-US"/>
              </w:rPr>
              <w:t>sqm</w:t>
            </w:r>
            <w:proofErr w:type="spellEnd"/>
            <w:r w:rsidRPr="007E3CA7">
              <w:rPr>
                <w:rFonts w:ascii="Times New Roman" w:hAnsi="Times New Roman"/>
                <w:color w:val="000000"/>
                <w:sz w:val="24"/>
                <w:szCs w:val="24"/>
                <w:lang w:val="en-US" w:eastAsia="en-US"/>
              </w:rPr>
              <w:t xml:space="preserve"> (both side inclusive) as per IS : 277 and consisting of angle cleat of size 25mm wide x 1.6mm thick with flanges of 27mm and 37mm, at 1200mm c/c, one flange fixed to the ceiling with dash fastener 12.5mm </w:t>
            </w:r>
            <w:proofErr w:type="spellStart"/>
            <w:r w:rsidRPr="007E3CA7">
              <w:rPr>
                <w:rFonts w:ascii="Times New Roman" w:hAnsi="Times New Roman"/>
                <w:color w:val="000000"/>
                <w:sz w:val="24"/>
                <w:szCs w:val="24"/>
                <w:lang w:val="en-US" w:eastAsia="en-US"/>
              </w:rPr>
              <w:t>dia</w:t>
            </w:r>
            <w:proofErr w:type="spellEnd"/>
            <w:r w:rsidRPr="007E3CA7">
              <w:rPr>
                <w:rFonts w:ascii="Times New Roman" w:hAnsi="Times New Roman"/>
                <w:color w:val="000000"/>
                <w:sz w:val="24"/>
                <w:szCs w:val="24"/>
                <w:lang w:val="en-US" w:eastAsia="en-US"/>
              </w:rPr>
              <w:t xml:space="preserve"> x 50mm long with 6mm </w:t>
            </w:r>
            <w:proofErr w:type="spellStart"/>
            <w:r w:rsidRPr="007E3CA7">
              <w:rPr>
                <w:rFonts w:ascii="Times New Roman" w:hAnsi="Times New Roman"/>
                <w:color w:val="000000"/>
                <w:sz w:val="24"/>
                <w:szCs w:val="24"/>
                <w:lang w:val="en-US" w:eastAsia="en-US"/>
              </w:rPr>
              <w:t>dia</w:t>
            </w:r>
            <w:proofErr w:type="spellEnd"/>
            <w:r w:rsidRPr="007E3CA7">
              <w:rPr>
                <w:rFonts w:ascii="Times New Roman" w:hAnsi="Times New Roman"/>
                <w:color w:val="000000"/>
                <w:sz w:val="24"/>
                <w:szCs w:val="24"/>
                <w:lang w:val="en-US" w:eastAsia="en-US"/>
              </w:rPr>
              <w:t xml:space="preserve"> bolts, other flange of cleat fixed to the angle hangers of 25 x10 x0.50mm of required length with nuts &amp; bolts of required size and other end of angle hanger fixed with intermediate G.I </w:t>
            </w:r>
            <w:r w:rsidR="000E423B" w:rsidRPr="007E3CA7">
              <w:rPr>
                <w:rFonts w:ascii="Times New Roman" w:hAnsi="Times New Roman"/>
                <w:color w:val="000000"/>
                <w:sz w:val="24"/>
                <w:szCs w:val="24"/>
                <w:lang w:val="en-US" w:eastAsia="en-US"/>
              </w:rPr>
              <w:t>channels</w:t>
            </w:r>
            <w:r w:rsidRPr="007E3CA7">
              <w:rPr>
                <w:rFonts w:ascii="Times New Roman" w:hAnsi="Times New Roman"/>
                <w:color w:val="000000"/>
                <w:sz w:val="24"/>
                <w:szCs w:val="24"/>
                <w:lang w:val="en-US" w:eastAsia="en-US"/>
              </w:rPr>
              <w:t xml:space="preserve"> 45 x15 x 0.90mm running at the spacing of 1200 mm c/c, to which the ceiling section 0.5mm thick bottom wedge of 80mm with tapered flanges of 26 mm each having lips of 10.5mm, at 450mm c/c, shall be fixed in a direction perpendicular to G.I intermediate channel with connecting clip made out of 2.64mm </w:t>
            </w:r>
            <w:proofErr w:type="spellStart"/>
            <w:r w:rsidRPr="007E3CA7">
              <w:rPr>
                <w:rFonts w:ascii="Times New Roman" w:hAnsi="Times New Roman"/>
                <w:color w:val="000000"/>
                <w:sz w:val="24"/>
                <w:szCs w:val="24"/>
                <w:lang w:val="en-US" w:eastAsia="en-US"/>
              </w:rPr>
              <w:t>dia</w:t>
            </w:r>
            <w:proofErr w:type="spellEnd"/>
            <w:r w:rsidRPr="007E3CA7">
              <w:rPr>
                <w:rFonts w:ascii="Times New Roman" w:hAnsi="Times New Roman"/>
                <w:color w:val="000000"/>
                <w:sz w:val="24"/>
                <w:szCs w:val="24"/>
                <w:lang w:val="en-US" w:eastAsia="en-US"/>
              </w:rPr>
              <w:t xml:space="preserve"> x 230mm long G.I wire at every junction, including fixing perimeter channels 0.50mm thick 27mm high having flanges of 20mm and 30mm long, the perimeter of ceiling fixed to wall/ partitions with the help of </w:t>
            </w:r>
            <w:proofErr w:type="spellStart"/>
            <w:r w:rsidRPr="007E3CA7">
              <w:rPr>
                <w:rFonts w:ascii="Times New Roman" w:hAnsi="Times New Roman"/>
                <w:color w:val="000000"/>
                <w:sz w:val="24"/>
                <w:szCs w:val="24"/>
                <w:lang w:val="en-US" w:eastAsia="en-US"/>
              </w:rPr>
              <w:t>Rawl</w:t>
            </w:r>
            <w:proofErr w:type="spellEnd"/>
            <w:r w:rsidRPr="007E3CA7">
              <w:rPr>
                <w:rFonts w:ascii="Times New Roman" w:hAnsi="Times New Roman"/>
                <w:color w:val="000000"/>
                <w:sz w:val="24"/>
                <w:szCs w:val="24"/>
                <w:lang w:val="en-US" w:eastAsia="en-US"/>
              </w:rPr>
              <w:t xml:space="preserve"> plugs at 450mm </w:t>
            </w:r>
            <w:proofErr w:type="spellStart"/>
            <w:r w:rsidRPr="007E3CA7">
              <w:rPr>
                <w:rFonts w:ascii="Times New Roman" w:hAnsi="Times New Roman"/>
                <w:color w:val="000000"/>
                <w:sz w:val="24"/>
                <w:szCs w:val="24"/>
                <w:lang w:val="en-US" w:eastAsia="en-US"/>
              </w:rPr>
              <w:t>centre</w:t>
            </w:r>
            <w:proofErr w:type="spellEnd"/>
            <w:r w:rsidRPr="007E3CA7">
              <w:rPr>
                <w:rFonts w:ascii="Times New Roman" w:hAnsi="Times New Roman"/>
                <w:color w:val="000000"/>
                <w:sz w:val="24"/>
                <w:szCs w:val="24"/>
                <w:lang w:val="en-US" w:eastAsia="en-US"/>
              </w:rPr>
              <w:t xml:space="preserve">, with 25mm long dry wall screws @ 230mm interval, including fixing of Calcium Silicate Board to ceiling section and perimeter channels with the help of dry wall screws of size 3.5 x25mm at 230mm c/c, including jointing &amp; finishing to a flush finish of tapered and square edges of the board with recommended jointing compounds, jointing </w:t>
            </w:r>
            <w:r w:rsidR="000E423B" w:rsidRPr="007E3CA7">
              <w:rPr>
                <w:rFonts w:ascii="Times New Roman" w:hAnsi="Times New Roman"/>
                <w:color w:val="000000"/>
                <w:sz w:val="24"/>
                <w:szCs w:val="24"/>
                <w:lang w:val="en-US" w:eastAsia="en-US"/>
              </w:rPr>
              <w:lastRenderedPageBreak/>
              <w:t>tapes, finishing</w:t>
            </w:r>
            <w:r w:rsidRPr="007E3CA7">
              <w:rPr>
                <w:rFonts w:ascii="Times New Roman" w:hAnsi="Times New Roman"/>
                <w:color w:val="000000"/>
                <w:sz w:val="24"/>
                <w:szCs w:val="24"/>
                <w:lang w:val="en-US" w:eastAsia="en-US"/>
              </w:rPr>
              <w:t xml:space="preserve"> with jointing compounds in three layers covering up to 150mm on both sides of joints and two coats of primer and pains and  suitable for boards, all as per manufacture's specification and also including the cost of making opening for light fittings,  made with frame of perimeter channels suitably fixed, all complete , </w:t>
            </w:r>
            <w:r w:rsidR="000E423B" w:rsidRPr="007E3CA7">
              <w:rPr>
                <w:rFonts w:ascii="Times New Roman" w:hAnsi="Times New Roman"/>
                <w:color w:val="000000"/>
                <w:sz w:val="24"/>
                <w:szCs w:val="24"/>
                <w:lang w:val="en-US" w:eastAsia="en-US"/>
              </w:rPr>
              <w:t>specification</w:t>
            </w:r>
            <w:r w:rsidRPr="007E3CA7">
              <w:rPr>
                <w:rFonts w:ascii="Times New Roman" w:hAnsi="Times New Roman"/>
                <w:color w:val="000000"/>
                <w:sz w:val="24"/>
                <w:szCs w:val="24"/>
                <w:lang w:val="en-US" w:eastAsia="en-US"/>
              </w:rPr>
              <w:t xml:space="preserve"> and direction of the Engineer in charge and including  the cost of painting with:</w:t>
            </w:r>
          </w:p>
          <w:p w:rsidR="00640B2C" w:rsidRPr="007E3CA7" w:rsidRDefault="00640B2C" w:rsidP="00640B2C">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Note:  8 mm thick Calcium Silicate Board made with Calcareous &amp; Siliceous materials reinforced with cellulose fiber manufactured through autoclaving process. Painting should be done with primer and plastic emulsion all complete -must be anti-fungal to comply for tissue culture use of the room</w:t>
            </w:r>
          </w:p>
          <w:p w:rsidR="006055D2" w:rsidRPr="007B6F2A" w:rsidRDefault="006055D2" w:rsidP="00524F73">
            <w:pPr>
              <w:spacing w:after="0" w:line="240" w:lineRule="auto"/>
              <w:rPr>
                <w:rFonts w:ascii="Times New Roman" w:hAnsi="Times New Roman"/>
                <w:color w:val="000000"/>
                <w:sz w:val="24"/>
                <w:szCs w:val="24"/>
                <w:lang w:val="en-US" w:eastAsia="en-US"/>
              </w:rPr>
            </w:pPr>
          </w:p>
        </w:tc>
        <w:tc>
          <w:tcPr>
            <w:tcW w:w="900" w:type="dxa"/>
            <w:tcBorders>
              <w:top w:val="nil"/>
              <w:left w:val="nil"/>
              <w:bottom w:val="nil"/>
              <w:right w:val="single" w:sz="4" w:space="0" w:color="auto"/>
            </w:tcBorders>
            <w:shd w:val="clear" w:color="auto" w:fill="auto"/>
            <w:noWrap/>
            <w:vAlign w:val="center"/>
            <w:hideMark/>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225</w:t>
            </w:r>
          </w:p>
        </w:tc>
        <w:tc>
          <w:tcPr>
            <w:tcW w:w="960" w:type="dxa"/>
            <w:tcBorders>
              <w:top w:val="nil"/>
              <w:left w:val="nil"/>
              <w:bottom w:val="nil"/>
              <w:right w:val="single" w:sz="4" w:space="0" w:color="auto"/>
            </w:tcBorders>
            <w:shd w:val="clear" w:color="auto" w:fill="auto"/>
            <w:noWrap/>
            <w:vAlign w:val="center"/>
            <w:hideMark/>
          </w:tcPr>
          <w:p w:rsidR="006055D2" w:rsidRPr="007B6F2A" w:rsidRDefault="006055D2" w:rsidP="00524F73">
            <w:pPr>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sqft</w:t>
            </w:r>
            <w:proofErr w:type="spellEnd"/>
          </w:p>
        </w:tc>
        <w:tc>
          <w:tcPr>
            <w:tcW w:w="1103" w:type="dxa"/>
            <w:tcBorders>
              <w:top w:val="nil"/>
              <w:left w:val="nil"/>
              <w:bottom w:val="nil"/>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nil"/>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r>
      <w:tr w:rsidR="006055D2" w:rsidRPr="007B6F2A" w:rsidTr="007E3CA7">
        <w:trPr>
          <w:trHeight w:val="4212"/>
        </w:trPr>
        <w:tc>
          <w:tcPr>
            <w:tcW w:w="845" w:type="dxa"/>
            <w:tcBorders>
              <w:top w:val="nil"/>
              <w:left w:val="single" w:sz="4" w:space="0" w:color="auto"/>
              <w:bottom w:val="single" w:sz="4" w:space="0" w:color="auto"/>
              <w:right w:val="single" w:sz="4" w:space="0" w:color="auto"/>
            </w:tcBorders>
            <w:shd w:val="clear" w:color="auto" w:fill="auto"/>
            <w:noWrap/>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3</w:t>
            </w:r>
          </w:p>
        </w:tc>
        <w:tc>
          <w:tcPr>
            <w:tcW w:w="5815" w:type="dxa"/>
            <w:tcBorders>
              <w:top w:val="nil"/>
              <w:left w:val="nil"/>
              <w:bottom w:val="single" w:sz="4" w:space="0" w:color="auto"/>
              <w:right w:val="single" w:sz="4" w:space="0" w:color="auto"/>
            </w:tcBorders>
            <w:shd w:val="clear" w:color="auto" w:fill="auto"/>
          </w:tcPr>
          <w:p w:rsidR="00640B2C" w:rsidRPr="007E3CA7" w:rsidRDefault="00640B2C" w:rsidP="00640B2C">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Providing and Fixing of sliding aluminium door as per available size </w:t>
            </w:r>
            <w:proofErr w:type="spellStart"/>
            <w:r w:rsidRPr="007E3CA7">
              <w:rPr>
                <w:rFonts w:ascii="Times New Roman" w:hAnsi="Times New Roman"/>
                <w:color w:val="000000"/>
                <w:sz w:val="24"/>
                <w:szCs w:val="24"/>
                <w:lang w:val="en-US" w:eastAsia="en-US"/>
              </w:rPr>
              <w:t>size</w:t>
            </w:r>
            <w:proofErr w:type="spellEnd"/>
            <w:r w:rsidRPr="007E3CA7">
              <w:rPr>
                <w:rFonts w:ascii="Times New Roman" w:hAnsi="Times New Roman"/>
                <w:color w:val="000000"/>
                <w:sz w:val="24"/>
                <w:szCs w:val="24"/>
                <w:lang w:val="en-US" w:eastAsia="en-US"/>
              </w:rPr>
              <w:t xml:space="preserve"> 42x84 inch</w:t>
            </w:r>
          </w:p>
          <w:p w:rsidR="006055D2" w:rsidRPr="007B6F2A" w:rsidRDefault="00640B2C" w:rsidP="00640B2C">
            <w:p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Providing/fabricating/assembling and fixing Anodized aluminium Door (16 </w:t>
            </w:r>
            <w:proofErr w:type="spellStart"/>
            <w:r w:rsidR="000E423B" w:rsidRPr="007E3CA7">
              <w:rPr>
                <w:rFonts w:ascii="Times New Roman" w:hAnsi="Times New Roman"/>
                <w:color w:val="000000"/>
                <w:sz w:val="24"/>
                <w:szCs w:val="24"/>
                <w:lang w:val="en-US" w:eastAsia="en-US"/>
              </w:rPr>
              <w:t>guaze</w:t>
            </w:r>
            <w:proofErr w:type="spellEnd"/>
            <w:r w:rsidR="000E423B" w:rsidRPr="007E3CA7">
              <w:rPr>
                <w:rFonts w:ascii="Times New Roman" w:hAnsi="Times New Roman"/>
                <w:color w:val="000000"/>
                <w:sz w:val="24"/>
                <w:szCs w:val="24"/>
                <w:lang w:val="en-US" w:eastAsia="en-US"/>
              </w:rPr>
              <w:t>) with medium</w:t>
            </w:r>
            <w:r w:rsidRPr="007E3CA7">
              <w:rPr>
                <w:rFonts w:ascii="Times New Roman" w:hAnsi="Times New Roman"/>
                <w:color w:val="000000"/>
                <w:sz w:val="24"/>
                <w:szCs w:val="24"/>
                <w:lang w:val="en-US" w:eastAsia="en-US"/>
              </w:rPr>
              <w:t xml:space="preserve"> Weight aluminium section as </w:t>
            </w:r>
            <w:r w:rsidR="000E423B" w:rsidRPr="007E3CA7">
              <w:rPr>
                <w:rFonts w:ascii="Times New Roman" w:hAnsi="Times New Roman"/>
                <w:color w:val="000000"/>
                <w:sz w:val="24"/>
                <w:szCs w:val="24"/>
                <w:lang w:val="en-US" w:eastAsia="en-US"/>
              </w:rPr>
              <w:t>follows.</w:t>
            </w:r>
            <w:r w:rsidRPr="007E3CA7">
              <w:rPr>
                <w:rFonts w:ascii="Times New Roman" w:hAnsi="Times New Roman"/>
                <w:color w:val="000000"/>
                <w:sz w:val="24"/>
                <w:szCs w:val="24"/>
                <w:lang w:val="en-US" w:eastAsia="en-US"/>
              </w:rPr>
              <w:t xml:space="preserve">)  Horizontal members Size - 63.50 x 38.10 mm Top portion 5mm thick plain (Modi Make) glass with all necessary fittings/fixtures etc., complete.                                                                                                                                                    at0.75 kg/member. </w:t>
            </w:r>
            <w:proofErr w:type="spellStart"/>
            <w:r w:rsidRPr="007E3CA7">
              <w:rPr>
                <w:rFonts w:ascii="Times New Roman" w:hAnsi="Times New Roman"/>
                <w:color w:val="000000"/>
                <w:sz w:val="24"/>
                <w:szCs w:val="24"/>
                <w:lang w:val="en-US" w:eastAsia="en-US"/>
              </w:rPr>
              <w:t>Novopan</w:t>
            </w:r>
            <w:proofErr w:type="spellEnd"/>
            <w:r w:rsidRPr="007E3CA7">
              <w:rPr>
                <w:rFonts w:ascii="Times New Roman" w:hAnsi="Times New Roman"/>
                <w:color w:val="000000"/>
                <w:sz w:val="24"/>
                <w:szCs w:val="24"/>
                <w:lang w:val="en-US" w:eastAsia="en-US"/>
              </w:rPr>
              <w:t xml:space="preserve"> pre laminated board 12mm Size: - 63.50 x 38.10mm The work including necessary clips, rubber beading aluminium triangular beading, </w:t>
            </w:r>
            <w:proofErr w:type="spellStart"/>
            <w:proofErr w:type="gramStart"/>
            <w:r w:rsidRPr="007E3CA7">
              <w:rPr>
                <w:rFonts w:ascii="Times New Roman" w:hAnsi="Times New Roman"/>
                <w:color w:val="000000"/>
                <w:sz w:val="24"/>
                <w:szCs w:val="24"/>
                <w:lang w:val="en-US" w:eastAsia="en-US"/>
              </w:rPr>
              <w:t>lOCK</w:t>
            </w:r>
            <w:proofErr w:type="spellEnd"/>
            <w:r w:rsidRPr="007E3CA7">
              <w:rPr>
                <w:rFonts w:ascii="Times New Roman" w:hAnsi="Times New Roman"/>
                <w:color w:val="000000"/>
                <w:sz w:val="24"/>
                <w:szCs w:val="24"/>
                <w:lang w:val="en-US" w:eastAsia="en-US"/>
              </w:rPr>
              <w:t xml:space="preserve"> ,</w:t>
            </w:r>
            <w:proofErr w:type="gramEnd"/>
            <w:r w:rsidRPr="007E3CA7">
              <w:rPr>
                <w:rFonts w:ascii="Times New Roman" w:hAnsi="Times New Roman"/>
                <w:color w:val="000000"/>
                <w:sz w:val="24"/>
                <w:szCs w:val="24"/>
                <w:lang w:val="en-US" w:eastAsia="en-US"/>
              </w:rPr>
              <w:t xml:space="preserve"> HINGE.  HANDLE   complete with all necessary fittings/ fixture etc., complete</w:t>
            </w:r>
          </w:p>
        </w:tc>
        <w:tc>
          <w:tcPr>
            <w:tcW w:w="90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r>
      <w:tr w:rsidR="006055D2" w:rsidRPr="007B6F2A" w:rsidTr="002042D2">
        <w:trPr>
          <w:trHeight w:val="2762"/>
        </w:trPr>
        <w:tc>
          <w:tcPr>
            <w:tcW w:w="845" w:type="dxa"/>
            <w:tcBorders>
              <w:top w:val="nil"/>
              <w:left w:val="single" w:sz="4" w:space="0" w:color="auto"/>
              <w:bottom w:val="single" w:sz="4" w:space="0" w:color="auto"/>
              <w:right w:val="single" w:sz="4" w:space="0" w:color="auto"/>
            </w:tcBorders>
            <w:shd w:val="clear" w:color="auto" w:fill="auto"/>
            <w:noWrap/>
          </w:tcPr>
          <w:p w:rsidR="000E423B" w:rsidRDefault="000E423B" w:rsidP="00524F73">
            <w:pPr>
              <w:spacing w:after="0" w:line="240" w:lineRule="auto"/>
              <w:jc w:val="center"/>
              <w:rPr>
                <w:rFonts w:ascii="Times New Roman" w:hAnsi="Times New Roman"/>
                <w:color w:val="000000"/>
                <w:sz w:val="24"/>
                <w:szCs w:val="24"/>
                <w:lang w:val="en-US" w:eastAsia="en-US"/>
              </w:rPr>
            </w:pPr>
          </w:p>
          <w:p w:rsidR="000E423B" w:rsidRDefault="000E423B" w:rsidP="00524F73">
            <w:pPr>
              <w:spacing w:after="0" w:line="240" w:lineRule="auto"/>
              <w:jc w:val="center"/>
              <w:rPr>
                <w:rFonts w:ascii="Times New Roman" w:hAnsi="Times New Roman"/>
                <w:color w:val="000000"/>
                <w:sz w:val="24"/>
                <w:szCs w:val="24"/>
                <w:lang w:val="en-US" w:eastAsia="en-US"/>
              </w:rPr>
            </w:pPr>
          </w:p>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5815" w:type="dxa"/>
            <w:tcBorders>
              <w:top w:val="nil"/>
              <w:left w:val="nil"/>
              <w:bottom w:val="single" w:sz="4" w:space="0" w:color="auto"/>
              <w:right w:val="single" w:sz="4" w:space="0" w:color="auto"/>
            </w:tcBorders>
            <w:shd w:val="clear" w:color="auto" w:fill="auto"/>
          </w:tcPr>
          <w:p w:rsidR="000E423B" w:rsidRDefault="000E423B" w:rsidP="00524F73">
            <w:pPr>
              <w:spacing w:after="0" w:line="240" w:lineRule="auto"/>
              <w:rPr>
                <w:rFonts w:ascii="Times New Roman" w:hAnsi="Times New Roman"/>
                <w:color w:val="000000"/>
                <w:sz w:val="24"/>
                <w:szCs w:val="24"/>
                <w:lang w:val="en-US" w:eastAsia="en-US"/>
              </w:rPr>
            </w:pPr>
          </w:p>
          <w:p w:rsidR="000E423B" w:rsidRDefault="000E423B" w:rsidP="00524F73">
            <w:pPr>
              <w:spacing w:after="0" w:line="240" w:lineRule="auto"/>
              <w:rPr>
                <w:rFonts w:ascii="Times New Roman" w:hAnsi="Times New Roman"/>
                <w:color w:val="000000"/>
                <w:sz w:val="24"/>
                <w:szCs w:val="24"/>
                <w:lang w:val="en-US" w:eastAsia="en-US"/>
              </w:rPr>
            </w:pPr>
          </w:p>
          <w:p w:rsidR="006055D2" w:rsidRDefault="004E29E8" w:rsidP="00524F73">
            <w:p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Removal of existing </w:t>
            </w:r>
            <w:r w:rsidR="000E423B" w:rsidRPr="007E3CA7">
              <w:rPr>
                <w:rFonts w:ascii="Times New Roman" w:hAnsi="Times New Roman"/>
                <w:color w:val="000000"/>
                <w:sz w:val="24"/>
                <w:szCs w:val="24"/>
                <w:lang w:val="en-US" w:eastAsia="en-US"/>
              </w:rPr>
              <w:t>paint and</w:t>
            </w:r>
            <w:r w:rsidRPr="007E3CA7">
              <w:rPr>
                <w:rFonts w:ascii="Times New Roman" w:hAnsi="Times New Roman"/>
                <w:color w:val="000000"/>
                <w:sz w:val="24"/>
                <w:szCs w:val="24"/>
                <w:lang w:val="en-US" w:eastAsia="en-US"/>
              </w:rPr>
              <w:t xml:space="preserve"> apply primer and then Painting the lab with plastic emulsion </w:t>
            </w:r>
            <w:r w:rsidR="000E423B" w:rsidRPr="007E3CA7">
              <w:rPr>
                <w:rFonts w:ascii="Times New Roman" w:hAnsi="Times New Roman"/>
                <w:color w:val="000000"/>
                <w:sz w:val="24"/>
                <w:szCs w:val="24"/>
                <w:lang w:val="en-US" w:eastAsia="en-US"/>
              </w:rPr>
              <w:t>paint with</w:t>
            </w:r>
            <w:r w:rsidRPr="007E3CA7">
              <w:rPr>
                <w:rFonts w:ascii="Times New Roman" w:hAnsi="Times New Roman"/>
                <w:color w:val="000000"/>
                <w:sz w:val="24"/>
                <w:szCs w:val="24"/>
                <w:lang w:val="en-US" w:eastAsia="en-US"/>
              </w:rPr>
              <w:t xml:space="preserve"> 3 coats as required as per specified shade -must be anti-fungal</w:t>
            </w:r>
          </w:p>
          <w:p w:rsidR="007E3CA7" w:rsidRDefault="007E3CA7" w:rsidP="00524F73">
            <w:pPr>
              <w:spacing w:after="0" w:line="240" w:lineRule="auto"/>
              <w:rPr>
                <w:rFonts w:ascii="Times New Roman" w:hAnsi="Times New Roman"/>
                <w:color w:val="000000"/>
                <w:sz w:val="24"/>
                <w:szCs w:val="24"/>
                <w:lang w:val="en-US" w:eastAsia="en-US"/>
              </w:rPr>
            </w:pPr>
          </w:p>
          <w:p w:rsidR="007E3CA7" w:rsidRPr="007B6F2A" w:rsidRDefault="007E3CA7" w:rsidP="00524F73">
            <w:pPr>
              <w:spacing w:after="0" w:line="240" w:lineRule="auto"/>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1000</w:t>
            </w:r>
          </w:p>
        </w:tc>
        <w:tc>
          <w:tcPr>
            <w:tcW w:w="96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sqft</w:t>
            </w:r>
            <w:proofErr w:type="spellEnd"/>
          </w:p>
        </w:tc>
        <w:tc>
          <w:tcPr>
            <w:tcW w:w="1103"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r>
      <w:tr w:rsidR="006055D2" w:rsidRPr="007B6F2A" w:rsidTr="003C46FB">
        <w:trPr>
          <w:trHeight w:val="422"/>
        </w:trPr>
        <w:tc>
          <w:tcPr>
            <w:tcW w:w="845" w:type="dxa"/>
            <w:tcBorders>
              <w:top w:val="nil"/>
              <w:left w:val="single" w:sz="4" w:space="0" w:color="auto"/>
              <w:bottom w:val="single" w:sz="4" w:space="0" w:color="auto"/>
              <w:right w:val="single" w:sz="4" w:space="0" w:color="auto"/>
            </w:tcBorders>
            <w:shd w:val="clear" w:color="auto" w:fill="auto"/>
            <w:noWrap/>
          </w:tcPr>
          <w:p w:rsidR="006055D2" w:rsidRPr="007B6F2A" w:rsidRDefault="006055D2" w:rsidP="00524F73">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tcPr>
          <w:p w:rsidR="00C81AEC" w:rsidRDefault="00C81AEC" w:rsidP="00524F73">
            <w:pPr>
              <w:spacing w:after="0" w:line="240" w:lineRule="auto"/>
              <w:rPr>
                <w:rFonts w:ascii="Times New Roman" w:hAnsi="Times New Roman"/>
                <w:b/>
                <w:color w:val="000000"/>
                <w:sz w:val="24"/>
                <w:szCs w:val="24"/>
                <w:u w:val="single"/>
                <w:lang w:val="en-US" w:eastAsia="en-US"/>
              </w:rPr>
            </w:pPr>
          </w:p>
          <w:p w:rsidR="006055D2" w:rsidRDefault="006055D2" w:rsidP="00524F73">
            <w:pPr>
              <w:spacing w:after="0" w:line="240" w:lineRule="auto"/>
              <w:rPr>
                <w:rFonts w:ascii="Times New Roman" w:hAnsi="Times New Roman"/>
                <w:b/>
                <w:color w:val="000000"/>
                <w:sz w:val="24"/>
                <w:szCs w:val="24"/>
                <w:u w:val="single"/>
                <w:lang w:val="en-US" w:eastAsia="en-US"/>
              </w:rPr>
            </w:pPr>
            <w:r w:rsidRPr="007E3CA7">
              <w:rPr>
                <w:rFonts w:ascii="Times New Roman" w:hAnsi="Times New Roman"/>
                <w:b/>
                <w:color w:val="000000"/>
                <w:sz w:val="24"/>
                <w:szCs w:val="24"/>
                <w:u w:val="single"/>
                <w:lang w:val="en-US" w:eastAsia="en-US"/>
              </w:rPr>
              <w:lastRenderedPageBreak/>
              <w:t>Furniture Work:</w:t>
            </w:r>
          </w:p>
          <w:p w:rsidR="000E423B" w:rsidRDefault="000E423B" w:rsidP="00524F73">
            <w:pPr>
              <w:spacing w:after="0" w:line="240" w:lineRule="auto"/>
              <w:rPr>
                <w:rFonts w:ascii="Times New Roman" w:hAnsi="Times New Roman"/>
                <w:b/>
                <w:color w:val="000000"/>
                <w:sz w:val="24"/>
                <w:szCs w:val="24"/>
                <w:u w:val="single"/>
                <w:lang w:val="en-US" w:eastAsia="en-US"/>
              </w:rPr>
            </w:pPr>
          </w:p>
          <w:p w:rsidR="000E423B" w:rsidRPr="007E3CA7" w:rsidRDefault="000E423B" w:rsidP="00524F73">
            <w:pPr>
              <w:spacing w:after="0" w:line="240" w:lineRule="auto"/>
              <w:rPr>
                <w:rFonts w:ascii="Times New Roman" w:hAnsi="Times New Roman"/>
                <w:b/>
                <w:color w:val="000000"/>
                <w:sz w:val="24"/>
                <w:szCs w:val="24"/>
                <w:u w:val="single"/>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p>
        </w:tc>
        <w:tc>
          <w:tcPr>
            <w:tcW w:w="1103" w:type="dxa"/>
            <w:tcBorders>
              <w:top w:val="nil"/>
              <w:left w:val="nil"/>
              <w:bottom w:val="single" w:sz="4" w:space="0" w:color="auto"/>
              <w:right w:val="single" w:sz="4" w:space="0" w:color="auto"/>
            </w:tcBorders>
          </w:tcPr>
          <w:p w:rsidR="006055D2" w:rsidRPr="007B6F2A" w:rsidRDefault="006055D2" w:rsidP="00524F73">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6055D2" w:rsidRPr="007B6F2A" w:rsidRDefault="006055D2" w:rsidP="00524F73">
            <w:pPr>
              <w:spacing w:after="0" w:line="240" w:lineRule="auto"/>
              <w:jc w:val="center"/>
              <w:rPr>
                <w:rFonts w:ascii="Times New Roman" w:hAnsi="Times New Roman"/>
                <w:color w:val="000000"/>
                <w:sz w:val="24"/>
                <w:szCs w:val="24"/>
                <w:lang w:val="en-US" w:eastAsia="en-US"/>
              </w:rPr>
            </w:pPr>
          </w:p>
        </w:tc>
      </w:tr>
      <w:tr w:rsidR="006055D2" w:rsidRPr="007B6F2A" w:rsidTr="007E3CA7">
        <w:trPr>
          <w:trHeight w:val="800"/>
        </w:trPr>
        <w:tc>
          <w:tcPr>
            <w:tcW w:w="845" w:type="dxa"/>
            <w:tcBorders>
              <w:top w:val="nil"/>
              <w:left w:val="single" w:sz="4" w:space="0" w:color="auto"/>
              <w:bottom w:val="single" w:sz="4" w:space="0" w:color="auto"/>
              <w:right w:val="single" w:sz="4" w:space="0" w:color="auto"/>
            </w:tcBorders>
            <w:shd w:val="clear" w:color="auto" w:fill="auto"/>
            <w:noWrap/>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5.</w:t>
            </w:r>
          </w:p>
        </w:tc>
        <w:tc>
          <w:tcPr>
            <w:tcW w:w="5815" w:type="dxa"/>
            <w:tcBorders>
              <w:top w:val="nil"/>
              <w:left w:val="nil"/>
              <w:bottom w:val="single" w:sz="4" w:space="0" w:color="auto"/>
              <w:right w:val="single" w:sz="4" w:space="0" w:color="auto"/>
            </w:tcBorders>
            <w:shd w:val="clear" w:color="auto" w:fill="auto"/>
          </w:tcPr>
          <w:p w:rsidR="007E3CA7" w:rsidRDefault="004E29E8" w:rsidP="00524F73">
            <w:p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Wooden shoe rack as per available size 36x42 inch                      </w:t>
            </w:r>
            <w:proofErr w:type="gramStart"/>
            <w:r w:rsidRPr="007E3CA7">
              <w:rPr>
                <w:rFonts w:ascii="Times New Roman" w:hAnsi="Times New Roman"/>
                <w:color w:val="000000"/>
                <w:sz w:val="24"/>
                <w:szCs w:val="24"/>
                <w:lang w:val="en-US" w:eastAsia="en-US"/>
              </w:rPr>
              <w:t xml:space="preserve">   (</w:t>
            </w:r>
            <w:proofErr w:type="gramEnd"/>
            <w:r w:rsidRPr="007E3CA7">
              <w:rPr>
                <w:rFonts w:ascii="Times New Roman" w:hAnsi="Times New Roman"/>
                <w:color w:val="000000"/>
                <w:sz w:val="24"/>
                <w:szCs w:val="24"/>
                <w:lang w:val="en-US" w:eastAsia="en-US"/>
              </w:rPr>
              <w:t>Lamination all over)</w:t>
            </w:r>
          </w:p>
          <w:p w:rsidR="007E3CA7" w:rsidRDefault="007E3CA7" w:rsidP="00524F73">
            <w:pPr>
              <w:spacing w:after="0" w:line="240" w:lineRule="auto"/>
              <w:rPr>
                <w:rFonts w:ascii="Times New Roman" w:hAnsi="Times New Roman"/>
                <w:color w:val="000000"/>
                <w:sz w:val="24"/>
                <w:szCs w:val="24"/>
                <w:lang w:val="en-US" w:eastAsia="en-US"/>
              </w:rPr>
            </w:pPr>
          </w:p>
          <w:p w:rsidR="007E3CA7" w:rsidRPr="007B6F2A" w:rsidRDefault="007E3CA7" w:rsidP="00524F73">
            <w:pPr>
              <w:spacing w:after="0" w:line="240" w:lineRule="auto"/>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6055D2" w:rsidRPr="007B6F2A" w:rsidRDefault="006055D2"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6055D2" w:rsidRDefault="006055D2" w:rsidP="00524F73">
            <w:pPr>
              <w:spacing w:after="0" w:line="240" w:lineRule="auto"/>
              <w:jc w:val="center"/>
              <w:rPr>
                <w:rFonts w:ascii="Times New Roman" w:hAnsi="Times New Roman"/>
                <w:color w:val="000000"/>
                <w:sz w:val="24"/>
                <w:szCs w:val="24"/>
                <w:lang w:val="en-US" w:eastAsia="en-US"/>
              </w:rPr>
            </w:pPr>
          </w:p>
        </w:tc>
      </w:tr>
      <w:tr w:rsidR="00552D79" w:rsidRPr="007B6F2A" w:rsidTr="007E3CA7">
        <w:trPr>
          <w:trHeight w:val="773"/>
        </w:trPr>
        <w:tc>
          <w:tcPr>
            <w:tcW w:w="845" w:type="dxa"/>
            <w:tcBorders>
              <w:top w:val="nil"/>
              <w:left w:val="single" w:sz="4" w:space="0" w:color="auto"/>
              <w:bottom w:val="single" w:sz="4" w:space="0" w:color="auto"/>
              <w:right w:val="single" w:sz="4" w:space="0" w:color="auto"/>
            </w:tcBorders>
            <w:shd w:val="clear" w:color="auto" w:fill="auto"/>
            <w:noWrap/>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6.</w:t>
            </w:r>
          </w:p>
        </w:tc>
        <w:tc>
          <w:tcPr>
            <w:tcW w:w="5815" w:type="dxa"/>
            <w:tcBorders>
              <w:top w:val="nil"/>
              <w:left w:val="nil"/>
              <w:bottom w:val="single" w:sz="4" w:space="0" w:color="auto"/>
              <w:right w:val="single" w:sz="4" w:space="0" w:color="auto"/>
            </w:tcBorders>
            <w:shd w:val="clear" w:color="auto" w:fill="auto"/>
            <w:vAlign w:val="center"/>
          </w:tcPr>
          <w:p w:rsidR="00552D79" w:rsidRPr="007E3CA7" w:rsidRDefault="00552D79" w:rsidP="007E3CA7">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 </w:t>
            </w:r>
            <w:r w:rsidR="007E3CA7">
              <w:rPr>
                <w:rFonts w:ascii="Times New Roman" w:hAnsi="Times New Roman"/>
                <w:color w:val="000000"/>
                <w:sz w:val="24"/>
                <w:szCs w:val="24"/>
                <w:lang w:val="en-US" w:eastAsia="en-US"/>
              </w:rPr>
              <w:t>S</w:t>
            </w:r>
            <w:r w:rsidRPr="007E3CA7">
              <w:rPr>
                <w:rFonts w:ascii="Times New Roman" w:hAnsi="Times New Roman"/>
                <w:color w:val="000000"/>
                <w:sz w:val="24"/>
                <w:szCs w:val="24"/>
                <w:lang w:val="en-US" w:eastAsia="en-US"/>
              </w:rPr>
              <w:t>torage cabinet using 19 mm thick board and laminate on all sides as per required shade 1mm thick of reputed make like green/merino board shall be kit/</w:t>
            </w:r>
            <w:proofErr w:type="spellStart"/>
            <w:r w:rsidRPr="007E3CA7">
              <w:rPr>
                <w:rFonts w:ascii="Times New Roman" w:hAnsi="Times New Roman"/>
                <w:color w:val="000000"/>
                <w:sz w:val="24"/>
                <w:szCs w:val="24"/>
                <w:lang w:val="en-US" w:eastAsia="en-US"/>
              </w:rPr>
              <w:t>duro</w:t>
            </w:r>
            <w:proofErr w:type="spellEnd"/>
            <w:r w:rsidRPr="007E3CA7">
              <w:rPr>
                <w:rFonts w:ascii="Times New Roman" w:hAnsi="Times New Roman"/>
                <w:color w:val="000000"/>
                <w:sz w:val="24"/>
                <w:szCs w:val="24"/>
                <w:lang w:val="en-US" w:eastAsia="en-US"/>
              </w:rPr>
              <w:t>/equivalent or shutters with glass</w:t>
            </w:r>
            <w:r w:rsidR="007E3CA7">
              <w:rPr>
                <w:rFonts w:ascii="Times New Roman" w:hAnsi="Times New Roman"/>
                <w:color w:val="000000"/>
                <w:sz w:val="24"/>
                <w:szCs w:val="24"/>
                <w:lang w:val="en-US" w:eastAsia="en-US"/>
              </w:rPr>
              <w:t xml:space="preserve">. </w:t>
            </w:r>
            <w:r w:rsidRPr="007E3CA7">
              <w:rPr>
                <w:rFonts w:ascii="Times New Roman" w:hAnsi="Times New Roman"/>
                <w:color w:val="000000"/>
                <w:sz w:val="24"/>
                <w:szCs w:val="24"/>
                <w:lang w:val="en-US" w:eastAsia="en-US"/>
              </w:rPr>
              <w:t>Storage cabinet in two parts:</w:t>
            </w:r>
          </w:p>
        </w:tc>
        <w:tc>
          <w:tcPr>
            <w:tcW w:w="90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p>
        </w:tc>
        <w:tc>
          <w:tcPr>
            <w:tcW w:w="1103"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r>
      <w:tr w:rsidR="00552D79" w:rsidRPr="007B6F2A" w:rsidTr="00552D79">
        <w:trPr>
          <w:trHeight w:val="377"/>
        </w:trPr>
        <w:tc>
          <w:tcPr>
            <w:tcW w:w="845" w:type="dxa"/>
            <w:tcBorders>
              <w:top w:val="nil"/>
              <w:left w:val="single" w:sz="4" w:space="0" w:color="auto"/>
              <w:bottom w:val="single" w:sz="4" w:space="0" w:color="auto"/>
              <w:right w:val="single" w:sz="4" w:space="0" w:color="auto"/>
            </w:tcBorders>
            <w:shd w:val="clear" w:color="auto" w:fill="auto"/>
            <w:noWrap/>
          </w:tcPr>
          <w:p w:rsidR="00552D79" w:rsidRPr="007B6F2A" w:rsidRDefault="00552D79" w:rsidP="00552D79">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vAlign w:val="center"/>
          </w:tcPr>
          <w:p w:rsidR="00552D79" w:rsidRDefault="00552D79" w:rsidP="00552D79">
            <w:pPr>
              <w:pStyle w:val="ListParagraph"/>
              <w:numPr>
                <w:ilvl w:val="0"/>
                <w:numId w:val="31"/>
              </w:numPr>
              <w:spacing w:after="0" w:line="240" w:lineRule="auto"/>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Floor mounted Size 6’X9’X 24 “</w:t>
            </w:r>
          </w:p>
          <w:p w:rsidR="000E423B" w:rsidRPr="007E3CA7" w:rsidRDefault="000E423B" w:rsidP="000E423B">
            <w:pPr>
              <w:pStyle w:val="ListParagraph"/>
              <w:spacing w:after="0" w:line="240" w:lineRule="auto"/>
              <w:jc w:val="both"/>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r>
      <w:tr w:rsidR="00552D79" w:rsidRPr="007B6F2A" w:rsidTr="00524F73">
        <w:trPr>
          <w:trHeight w:val="863"/>
        </w:trPr>
        <w:tc>
          <w:tcPr>
            <w:tcW w:w="845" w:type="dxa"/>
            <w:tcBorders>
              <w:top w:val="nil"/>
              <w:left w:val="single" w:sz="4" w:space="0" w:color="auto"/>
              <w:bottom w:val="single" w:sz="4" w:space="0" w:color="auto"/>
              <w:right w:val="single" w:sz="4" w:space="0" w:color="auto"/>
            </w:tcBorders>
            <w:shd w:val="clear" w:color="auto" w:fill="auto"/>
            <w:noWrap/>
          </w:tcPr>
          <w:p w:rsidR="00552D79" w:rsidRPr="007B6F2A" w:rsidRDefault="00552D79" w:rsidP="00552D79">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vAlign w:val="center"/>
          </w:tcPr>
          <w:p w:rsidR="00552D79" w:rsidRPr="007E3CA7" w:rsidRDefault="00552D79" w:rsidP="00552D79">
            <w:pPr>
              <w:pStyle w:val="ListParagraph"/>
              <w:numPr>
                <w:ilvl w:val="0"/>
                <w:numId w:val="31"/>
              </w:num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Wall mounting(above floor mounting cabinet)                         Size 3”X11’’X 24”</w:t>
            </w:r>
            <w:r w:rsidRPr="007E3CA7">
              <w:rPr>
                <w:rFonts w:ascii="Times New Roman" w:hAnsi="Times New Roman"/>
                <w:color w:val="000000"/>
                <w:sz w:val="24"/>
                <w:szCs w:val="24"/>
                <w:lang w:val="en-US" w:eastAsia="en-US"/>
              </w:rPr>
              <w:br/>
            </w:r>
          </w:p>
        </w:tc>
        <w:tc>
          <w:tcPr>
            <w:tcW w:w="90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r>
      <w:tr w:rsidR="00552D79" w:rsidRPr="007B6F2A" w:rsidTr="003C46FB">
        <w:trPr>
          <w:trHeight w:val="890"/>
        </w:trPr>
        <w:tc>
          <w:tcPr>
            <w:tcW w:w="845" w:type="dxa"/>
            <w:tcBorders>
              <w:top w:val="nil"/>
              <w:left w:val="single" w:sz="4" w:space="0" w:color="auto"/>
              <w:bottom w:val="single" w:sz="4" w:space="0" w:color="auto"/>
              <w:right w:val="single" w:sz="4" w:space="0" w:color="auto"/>
            </w:tcBorders>
            <w:shd w:val="clear" w:color="auto" w:fill="auto"/>
            <w:noWrap/>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7.</w:t>
            </w:r>
          </w:p>
        </w:tc>
        <w:tc>
          <w:tcPr>
            <w:tcW w:w="5815" w:type="dxa"/>
            <w:tcBorders>
              <w:top w:val="nil"/>
              <w:left w:val="nil"/>
              <w:bottom w:val="single" w:sz="4" w:space="0" w:color="auto"/>
              <w:right w:val="single" w:sz="4" w:space="0" w:color="auto"/>
            </w:tcBorders>
            <w:shd w:val="clear" w:color="auto" w:fill="auto"/>
          </w:tcPr>
          <w:p w:rsidR="00552D79" w:rsidRPr="007B6F2A" w:rsidRDefault="00552D79" w:rsidP="00552D79">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Table  consisting of SS frame and top with granite as above</w:t>
            </w:r>
            <w:r w:rsidR="000E423B">
              <w:rPr>
                <w:rFonts w:ascii="Times New Roman" w:hAnsi="Times New Roman"/>
                <w:color w:val="000000"/>
                <w:sz w:val="24"/>
                <w:szCs w:val="24"/>
                <w:lang w:val="en-US" w:eastAsia="en-US"/>
              </w:rPr>
              <w:t xml:space="preserve"> </w:t>
            </w:r>
            <w:r w:rsidRPr="007E3CA7">
              <w:rPr>
                <w:rFonts w:ascii="Times New Roman" w:hAnsi="Times New Roman"/>
                <w:color w:val="000000"/>
                <w:sz w:val="24"/>
                <w:szCs w:val="24"/>
                <w:lang w:val="en-US" w:eastAsia="en-US"/>
              </w:rPr>
              <w:t>Table size 30” X 30”X 6” Granite thickness 1”</w:t>
            </w:r>
            <w:r w:rsidR="007E1F5D">
              <w:rPr>
                <w:rFonts w:ascii="Times New Roman" w:hAnsi="Times New Roman"/>
                <w:color w:val="000000"/>
                <w:sz w:val="24"/>
                <w:szCs w:val="24"/>
                <w:lang w:val="en-US" w:eastAsia="en-US"/>
              </w:rPr>
              <w:t>(inch)</w:t>
            </w:r>
          </w:p>
        </w:tc>
        <w:tc>
          <w:tcPr>
            <w:tcW w:w="900" w:type="dxa"/>
            <w:tcBorders>
              <w:top w:val="nil"/>
              <w:left w:val="nil"/>
              <w:bottom w:val="single" w:sz="4" w:space="0" w:color="auto"/>
              <w:right w:val="single" w:sz="4" w:space="0" w:color="auto"/>
            </w:tcBorders>
            <w:shd w:val="clear" w:color="auto" w:fill="auto"/>
            <w:noWrap/>
            <w:vAlign w:val="center"/>
          </w:tcPr>
          <w:p w:rsidR="00552D79" w:rsidRPr="007B6F2A" w:rsidRDefault="007E1F5D"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r>
      <w:tr w:rsidR="00552D79" w:rsidRPr="007B6F2A" w:rsidTr="003C46FB">
        <w:trPr>
          <w:trHeight w:val="953"/>
        </w:trPr>
        <w:tc>
          <w:tcPr>
            <w:tcW w:w="845" w:type="dxa"/>
            <w:tcBorders>
              <w:top w:val="nil"/>
              <w:left w:val="single" w:sz="4" w:space="0" w:color="auto"/>
              <w:bottom w:val="single" w:sz="4" w:space="0" w:color="auto"/>
              <w:right w:val="single" w:sz="4" w:space="0" w:color="auto"/>
            </w:tcBorders>
            <w:shd w:val="clear" w:color="auto" w:fill="auto"/>
            <w:noWrap/>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8.</w:t>
            </w:r>
          </w:p>
        </w:tc>
        <w:tc>
          <w:tcPr>
            <w:tcW w:w="5815" w:type="dxa"/>
            <w:tcBorders>
              <w:top w:val="nil"/>
              <w:left w:val="nil"/>
              <w:bottom w:val="single" w:sz="4" w:space="0" w:color="auto"/>
              <w:right w:val="single" w:sz="4" w:space="0" w:color="auto"/>
            </w:tcBorders>
            <w:shd w:val="clear" w:color="auto" w:fill="auto"/>
          </w:tcPr>
          <w:p w:rsidR="006E158F" w:rsidRPr="007E3CA7" w:rsidRDefault="006E158F" w:rsidP="006E158F">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Wooden table with granite top (19 mm thick board with all side 1mm thick lamination) size 25x35 X36 inch height </w:t>
            </w:r>
          </w:p>
          <w:p w:rsidR="00552D79" w:rsidRDefault="007E1F5D" w:rsidP="006E158F">
            <w:pPr>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Granite </w:t>
            </w:r>
            <w:bookmarkStart w:id="7" w:name="_GoBack"/>
            <w:bookmarkEnd w:id="7"/>
            <w:r>
              <w:rPr>
                <w:rFonts w:ascii="Times New Roman" w:hAnsi="Times New Roman"/>
                <w:color w:val="000000"/>
                <w:sz w:val="24"/>
                <w:szCs w:val="24"/>
                <w:lang w:val="en-US" w:eastAsia="en-US"/>
              </w:rPr>
              <w:t>thickness 1inch</w:t>
            </w:r>
          </w:p>
          <w:p w:rsidR="000E423B" w:rsidRPr="007B6F2A" w:rsidRDefault="000E423B" w:rsidP="006E158F">
            <w:pPr>
              <w:jc w:val="both"/>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552D79" w:rsidRPr="007B6F2A" w:rsidRDefault="007E1F5D"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tcPr>
          <w:p w:rsidR="00552D79" w:rsidRPr="007B6F2A" w:rsidRDefault="00552D79" w:rsidP="00552D79">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552D79" w:rsidRDefault="00552D79" w:rsidP="00552D79">
            <w:pPr>
              <w:spacing w:after="0" w:line="240" w:lineRule="auto"/>
              <w:jc w:val="center"/>
              <w:rPr>
                <w:rFonts w:ascii="Times New Roman" w:hAnsi="Times New Roman"/>
                <w:color w:val="000000"/>
                <w:sz w:val="24"/>
                <w:szCs w:val="24"/>
                <w:lang w:val="en-US" w:eastAsia="en-US"/>
              </w:rPr>
            </w:pPr>
          </w:p>
        </w:tc>
      </w:tr>
      <w:tr w:rsidR="007E3CA7" w:rsidRPr="007B6F2A" w:rsidTr="003C46FB">
        <w:trPr>
          <w:trHeight w:val="953"/>
        </w:trPr>
        <w:tc>
          <w:tcPr>
            <w:tcW w:w="845" w:type="dxa"/>
            <w:tcBorders>
              <w:top w:val="nil"/>
              <w:left w:val="single" w:sz="4" w:space="0" w:color="auto"/>
              <w:bottom w:val="single" w:sz="4" w:space="0" w:color="auto"/>
              <w:right w:val="single" w:sz="4" w:space="0" w:color="auto"/>
            </w:tcBorders>
            <w:shd w:val="clear" w:color="auto" w:fill="auto"/>
            <w:noWrap/>
          </w:tcPr>
          <w:p w:rsidR="007E3CA7"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9.</w:t>
            </w:r>
          </w:p>
        </w:tc>
        <w:tc>
          <w:tcPr>
            <w:tcW w:w="5815" w:type="dxa"/>
            <w:tcBorders>
              <w:top w:val="nil"/>
              <w:left w:val="nil"/>
              <w:bottom w:val="single" w:sz="4" w:space="0" w:color="auto"/>
              <w:right w:val="single" w:sz="4" w:space="0" w:color="auto"/>
            </w:tcBorders>
            <w:shd w:val="clear" w:color="auto" w:fill="auto"/>
          </w:tcPr>
          <w:p w:rsidR="007E3CA7" w:rsidRPr="007E3CA7" w:rsidRDefault="007E3CA7" w:rsidP="007E3CA7">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Wooden table with granite top and two storage selves (19 mm thick board with all side 1mm thick lamination)</w:t>
            </w:r>
          </w:p>
          <w:p w:rsidR="007E3CA7" w:rsidRDefault="007E1F5D" w:rsidP="007E3CA7">
            <w:pPr>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 size 35</w:t>
            </w:r>
            <w:r w:rsidR="007E3CA7" w:rsidRPr="007E3CA7">
              <w:rPr>
                <w:rFonts w:ascii="Times New Roman" w:hAnsi="Times New Roman"/>
                <w:color w:val="000000"/>
                <w:sz w:val="24"/>
                <w:szCs w:val="24"/>
                <w:lang w:val="en-US" w:eastAsia="en-US"/>
              </w:rPr>
              <w:t xml:space="preserve">x35 X36 inch height </w:t>
            </w:r>
          </w:p>
          <w:p w:rsidR="000E423B" w:rsidRPr="007E3CA7" w:rsidRDefault="0034356B" w:rsidP="007E3CA7">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Granite</w:t>
            </w:r>
            <w:r>
              <w:rPr>
                <w:rFonts w:ascii="Times New Roman" w:hAnsi="Times New Roman"/>
                <w:color w:val="000000"/>
                <w:sz w:val="24"/>
                <w:szCs w:val="24"/>
                <w:lang w:val="en-US" w:eastAsia="en-US"/>
              </w:rPr>
              <w:t xml:space="preserve"> stone</w:t>
            </w:r>
            <w:r w:rsidRPr="007E3CA7">
              <w:rPr>
                <w:rFonts w:ascii="Times New Roman" w:hAnsi="Times New Roman"/>
                <w:color w:val="000000"/>
                <w:sz w:val="24"/>
                <w:szCs w:val="24"/>
                <w:lang w:val="en-US" w:eastAsia="en-US"/>
              </w:rPr>
              <w:t xml:space="preserve"> thickness 1 </w:t>
            </w:r>
            <w:r>
              <w:rPr>
                <w:rFonts w:ascii="Times New Roman" w:hAnsi="Times New Roman"/>
                <w:color w:val="000000"/>
                <w:sz w:val="24"/>
                <w:szCs w:val="24"/>
                <w:lang w:val="en-US" w:eastAsia="en-US"/>
              </w:rPr>
              <w:t>inch</w:t>
            </w:r>
          </w:p>
        </w:tc>
        <w:tc>
          <w:tcPr>
            <w:tcW w:w="90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7E3CA7" w:rsidRDefault="007E3CA7" w:rsidP="007E3CA7">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7E3CA7" w:rsidRDefault="007E3CA7" w:rsidP="007E3CA7">
            <w:pPr>
              <w:spacing w:after="0" w:line="240" w:lineRule="auto"/>
              <w:jc w:val="center"/>
              <w:rPr>
                <w:rFonts w:ascii="Times New Roman" w:hAnsi="Times New Roman"/>
                <w:color w:val="000000"/>
                <w:sz w:val="24"/>
                <w:szCs w:val="24"/>
                <w:lang w:val="en-US" w:eastAsia="en-US"/>
              </w:rPr>
            </w:pPr>
          </w:p>
        </w:tc>
      </w:tr>
      <w:tr w:rsidR="007E3CA7" w:rsidRPr="007B6F2A" w:rsidTr="003C46FB">
        <w:trPr>
          <w:trHeight w:val="458"/>
        </w:trPr>
        <w:tc>
          <w:tcPr>
            <w:tcW w:w="845" w:type="dxa"/>
            <w:tcBorders>
              <w:top w:val="nil"/>
              <w:left w:val="single" w:sz="4" w:space="0" w:color="auto"/>
              <w:bottom w:val="single" w:sz="4" w:space="0" w:color="auto"/>
              <w:right w:val="single" w:sz="4" w:space="0" w:color="auto"/>
            </w:tcBorders>
            <w:shd w:val="clear" w:color="auto" w:fill="auto"/>
            <w:noWrap/>
          </w:tcPr>
          <w:p w:rsidR="007E3CA7" w:rsidRPr="007B6F2A" w:rsidRDefault="007E3CA7" w:rsidP="007E3CA7">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tcPr>
          <w:p w:rsidR="007E3CA7" w:rsidRDefault="007E3CA7" w:rsidP="007E3CA7">
            <w:pPr>
              <w:spacing w:after="0" w:line="240" w:lineRule="auto"/>
              <w:rPr>
                <w:rFonts w:ascii="Times New Roman" w:hAnsi="Times New Roman"/>
                <w:b/>
                <w:color w:val="000000"/>
                <w:sz w:val="24"/>
                <w:szCs w:val="24"/>
                <w:u w:val="single"/>
                <w:lang w:val="en-US" w:eastAsia="en-US"/>
              </w:rPr>
            </w:pPr>
            <w:r w:rsidRPr="007E3CA7">
              <w:rPr>
                <w:rFonts w:ascii="Times New Roman" w:hAnsi="Times New Roman"/>
                <w:b/>
                <w:color w:val="000000"/>
                <w:sz w:val="24"/>
                <w:szCs w:val="24"/>
                <w:u w:val="single"/>
                <w:lang w:val="en-US" w:eastAsia="en-US"/>
              </w:rPr>
              <w:t>Electric Work:</w:t>
            </w:r>
          </w:p>
          <w:p w:rsidR="000E423B" w:rsidRPr="007E3CA7" w:rsidRDefault="000E423B" w:rsidP="007E3CA7">
            <w:pPr>
              <w:spacing w:after="0" w:line="240" w:lineRule="auto"/>
              <w:rPr>
                <w:rFonts w:ascii="Times New Roman" w:hAnsi="Times New Roman"/>
                <w:b/>
                <w:color w:val="000000"/>
                <w:sz w:val="24"/>
                <w:szCs w:val="24"/>
                <w:u w:val="single"/>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p>
        </w:tc>
        <w:tc>
          <w:tcPr>
            <w:tcW w:w="1103" w:type="dxa"/>
            <w:tcBorders>
              <w:top w:val="nil"/>
              <w:left w:val="nil"/>
              <w:bottom w:val="single" w:sz="4" w:space="0" w:color="auto"/>
              <w:right w:val="single" w:sz="4" w:space="0" w:color="auto"/>
            </w:tcBorders>
          </w:tcPr>
          <w:p w:rsidR="007E3CA7" w:rsidRPr="007B6F2A" w:rsidRDefault="007E3CA7" w:rsidP="007E3CA7">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7E3CA7" w:rsidRPr="007B6F2A" w:rsidRDefault="007E3CA7" w:rsidP="007E3CA7">
            <w:pPr>
              <w:spacing w:after="0" w:line="240" w:lineRule="auto"/>
              <w:jc w:val="center"/>
              <w:rPr>
                <w:rFonts w:ascii="Times New Roman" w:hAnsi="Times New Roman"/>
                <w:color w:val="000000"/>
                <w:sz w:val="24"/>
                <w:szCs w:val="24"/>
                <w:lang w:val="en-US" w:eastAsia="en-US"/>
              </w:rPr>
            </w:pPr>
          </w:p>
        </w:tc>
      </w:tr>
      <w:tr w:rsidR="007E3CA7" w:rsidRPr="007B6F2A" w:rsidTr="00524F73">
        <w:trPr>
          <w:trHeight w:val="692"/>
        </w:trPr>
        <w:tc>
          <w:tcPr>
            <w:tcW w:w="845" w:type="dxa"/>
            <w:tcBorders>
              <w:top w:val="nil"/>
              <w:left w:val="single" w:sz="4" w:space="0" w:color="auto"/>
              <w:bottom w:val="single" w:sz="4" w:space="0" w:color="auto"/>
              <w:right w:val="single" w:sz="4" w:space="0" w:color="auto"/>
            </w:tcBorders>
            <w:shd w:val="clear" w:color="auto" w:fill="auto"/>
            <w:noWrap/>
          </w:tcPr>
          <w:p w:rsidR="007E3CA7" w:rsidRPr="007B6F2A"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10.</w:t>
            </w:r>
          </w:p>
        </w:tc>
        <w:tc>
          <w:tcPr>
            <w:tcW w:w="5815" w:type="dxa"/>
            <w:tcBorders>
              <w:top w:val="nil"/>
              <w:left w:val="nil"/>
              <w:bottom w:val="single" w:sz="4" w:space="0" w:color="auto"/>
              <w:right w:val="single" w:sz="4" w:space="0" w:color="auto"/>
            </w:tcBorders>
            <w:shd w:val="clear" w:color="auto" w:fill="auto"/>
            <w:vAlign w:val="center"/>
          </w:tcPr>
          <w:p w:rsidR="007E3CA7" w:rsidRDefault="007E3CA7" w:rsidP="007E3CA7">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Supply, Installation, testing and commissioning of split AC 1.5 TR carrier/</w:t>
            </w:r>
            <w:proofErr w:type="spellStart"/>
            <w:r w:rsidRPr="007E3CA7">
              <w:rPr>
                <w:rFonts w:ascii="Times New Roman" w:hAnsi="Times New Roman"/>
                <w:color w:val="000000"/>
                <w:sz w:val="24"/>
                <w:szCs w:val="24"/>
                <w:lang w:val="en-US" w:eastAsia="en-US"/>
              </w:rPr>
              <w:t>daikin</w:t>
            </w:r>
            <w:proofErr w:type="spellEnd"/>
            <w:r w:rsidRPr="007E3CA7">
              <w:rPr>
                <w:rFonts w:ascii="Times New Roman" w:hAnsi="Times New Roman"/>
                <w:color w:val="000000"/>
                <w:sz w:val="24"/>
                <w:szCs w:val="24"/>
                <w:lang w:val="en-US" w:eastAsia="en-US"/>
              </w:rPr>
              <w:t>/</w:t>
            </w:r>
            <w:proofErr w:type="spellStart"/>
            <w:r w:rsidRPr="007E3CA7">
              <w:rPr>
                <w:rFonts w:ascii="Times New Roman" w:hAnsi="Times New Roman"/>
                <w:color w:val="000000"/>
                <w:sz w:val="24"/>
                <w:szCs w:val="24"/>
                <w:lang w:val="en-US" w:eastAsia="en-US"/>
              </w:rPr>
              <w:t>hitachi</w:t>
            </w:r>
            <w:proofErr w:type="spellEnd"/>
            <w:r w:rsidRPr="007E3CA7">
              <w:rPr>
                <w:rFonts w:ascii="Times New Roman" w:hAnsi="Times New Roman"/>
                <w:color w:val="000000"/>
                <w:sz w:val="24"/>
                <w:szCs w:val="24"/>
                <w:lang w:val="en-US" w:eastAsia="en-US"/>
              </w:rPr>
              <w:t xml:space="preserve"> </w:t>
            </w:r>
            <w:proofErr w:type="spellStart"/>
            <w:r w:rsidRPr="007E3CA7">
              <w:rPr>
                <w:rFonts w:ascii="Times New Roman" w:hAnsi="Times New Roman"/>
                <w:color w:val="000000"/>
                <w:sz w:val="24"/>
                <w:szCs w:val="24"/>
                <w:lang w:val="en-US" w:eastAsia="en-US"/>
              </w:rPr>
              <w:t>etc</w:t>
            </w:r>
            <w:proofErr w:type="spellEnd"/>
            <w:r w:rsidRPr="007E3CA7">
              <w:rPr>
                <w:rFonts w:ascii="Times New Roman" w:hAnsi="Times New Roman"/>
                <w:color w:val="000000"/>
                <w:sz w:val="24"/>
                <w:szCs w:val="24"/>
                <w:lang w:val="en-US" w:eastAsia="en-US"/>
              </w:rPr>
              <w:t xml:space="preserve"> invertor type </w:t>
            </w:r>
            <w:r w:rsidR="00C81AEC" w:rsidRPr="007E3CA7">
              <w:rPr>
                <w:rFonts w:ascii="Times New Roman" w:hAnsi="Times New Roman"/>
                <w:color w:val="000000"/>
                <w:sz w:val="24"/>
                <w:szCs w:val="24"/>
                <w:lang w:val="en-US" w:eastAsia="en-US"/>
              </w:rPr>
              <w:t>3-star</w:t>
            </w:r>
            <w:r w:rsidRPr="007E3CA7">
              <w:rPr>
                <w:rFonts w:ascii="Times New Roman" w:hAnsi="Times New Roman"/>
                <w:color w:val="000000"/>
                <w:sz w:val="24"/>
                <w:szCs w:val="24"/>
                <w:lang w:val="en-US" w:eastAsia="en-US"/>
              </w:rPr>
              <w:t xml:space="preserve"> rating </w:t>
            </w:r>
            <w:r w:rsidR="000E423B" w:rsidRPr="007E3CA7">
              <w:rPr>
                <w:rFonts w:ascii="Times New Roman" w:hAnsi="Times New Roman"/>
                <w:color w:val="000000"/>
                <w:sz w:val="24"/>
                <w:szCs w:val="24"/>
                <w:lang w:val="en-US" w:eastAsia="en-US"/>
              </w:rPr>
              <w:t>including</w:t>
            </w:r>
            <w:r w:rsidRPr="007E3CA7">
              <w:rPr>
                <w:rFonts w:ascii="Times New Roman" w:hAnsi="Times New Roman"/>
                <w:color w:val="000000"/>
                <w:sz w:val="24"/>
                <w:szCs w:val="24"/>
                <w:lang w:val="en-US" w:eastAsia="en-US"/>
              </w:rPr>
              <w:t xml:space="preserve"> wiring, stand and copper cables </w:t>
            </w:r>
            <w:proofErr w:type="spellStart"/>
            <w:r w:rsidRPr="007E3CA7">
              <w:rPr>
                <w:rFonts w:ascii="Times New Roman" w:hAnsi="Times New Roman"/>
                <w:color w:val="000000"/>
                <w:sz w:val="24"/>
                <w:szCs w:val="24"/>
                <w:lang w:val="en-US" w:eastAsia="en-US"/>
              </w:rPr>
              <w:t>etc</w:t>
            </w:r>
            <w:proofErr w:type="spellEnd"/>
            <w:r w:rsidRPr="007E3CA7">
              <w:rPr>
                <w:rFonts w:ascii="Times New Roman" w:hAnsi="Times New Roman"/>
                <w:color w:val="000000"/>
                <w:sz w:val="24"/>
                <w:szCs w:val="24"/>
                <w:lang w:val="en-US" w:eastAsia="en-US"/>
              </w:rPr>
              <w:t xml:space="preserve"> 20 M length</w:t>
            </w:r>
          </w:p>
          <w:p w:rsidR="000E423B" w:rsidRPr="007E3CA7" w:rsidRDefault="000E423B" w:rsidP="007E3CA7">
            <w:pPr>
              <w:jc w:val="both"/>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7E3CA7" w:rsidRDefault="007E3CA7" w:rsidP="007E3CA7">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7E3CA7" w:rsidRDefault="007E3CA7" w:rsidP="007E3CA7">
            <w:pPr>
              <w:spacing w:after="0" w:line="240" w:lineRule="auto"/>
              <w:jc w:val="center"/>
              <w:rPr>
                <w:rFonts w:ascii="Times New Roman" w:hAnsi="Times New Roman"/>
                <w:color w:val="000000"/>
                <w:sz w:val="24"/>
                <w:szCs w:val="24"/>
                <w:lang w:val="en-US" w:eastAsia="en-US"/>
              </w:rPr>
            </w:pPr>
          </w:p>
        </w:tc>
      </w:tr>
      <w:tr w:rsidR="007E3CA7" w:rsidRPr="007B6F2A" w:rsidTr="00524F73">
        <w:trPr>
          <w:trHeight w:val="692"/>
        </w:trPr>
        <w:tc>
          <w:tcPr>
            <w:tcW w:w="845" w:type="dxa"/>
            <w:tcBorders>
              <w:top w:val="nil"/>
              <w:left w:val="single" w:sz="4" w:space="0" w:color="auto"/>
              <w:bottom w:val="single" w:sz="4" w:space="0" w:color="auto"/>
              <w:right w:val="single" w:sz="4" w:space="0" w:color="auto"/>
            </w:tcBorders>
            <w:shd w:val="clear" w:color="auto" w:fill="auto"/>
            <w:noWrap/>
          </w:tcPr>
          <w:p w:rsidR="007E3CA7"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11.</w:t>
            </w:r>
          </w:p>
        </w:tc>
        <w:tc>
          <w:tcPr>
            <w:tcW w:w="5815" w:type="dxa"/>
            <w:tcBorders>
              <w:top w:val="nil"/>
              <w:left w:val="nil"/>
              <w:bottom w:val="single" w:sz="4" w:space="0" w:color="auto"/>
              <w:right w:val="single" w:sz="4" w:space="0" w:color="auto"/>
            </w:tcBorders>
            <w:shd w:val="clear" w:color="auto" w:fill="auto"/>
            <w:vAlign w:val="center"/>
          </w:tcPr>
          <w:p w:rsidR="007E3CA7" w:rsidRDefault="007E3CA7" w:rsidP="007E3CA7">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Supply and Installation of   </w:t>
            </w:r>
            <w:r w:rsidR="000E423B" w:rsidRPr="007E3CA7">
              <w:rPr>
                <w:rFonts w:ascii="Times New Roman" w:hAnsi="Times New Roman"/>
                <w:color w:val="000000"/>
                <w:sz w:val="24"/>
                <w:szCs w:val="24"/>
                <w:lang w:val="en-US" w:eastAsia="en-US"/>
              </w:rPr>
              <w:t>LED surface</w:t>
            </w:r>
            <w:r w:rsidRPr="007E3CA7">
              <w:rPr>
                <w:rFonts w:ascii="Times New Roman" w:hAnsi="Times New Roman"/>
                <w:color w:val="000000"/>
                <w:sz w:val="24"/>
                <w:szCs w:val="24"/>
                <w:lang w:val="en-US" w:eastAsia="en-US"/>
              </w:rPr>
              <w:t xml:space="preserve"> finish light of 4000 K </w:t>
            </w:r>
            <w:r w:rsidR="000E423B" w:rsidRPr="007E3CA7">
              <w:rPr>
                <w:rFonts w:ascii="Times New Roman" w:hAnsi="Times New Roman"/>
                <w:color w:val="000000"/>
                <w:sz w:val="24"/>
                <w:szCs w:val="24"/>
                <w:lang w:val="en-US" w:eastAsia="en-US"/>
              </w:rPr>
              <w:t>with 36</w:t>
            </w:r>
            <w:r w:rsidR="00C81AEC">
              <w:rPr>
                <w:rFonts w:ascii="Times New Roman" w:hAnsi="Times New Roman"/>
                <w:color w:val="000000"/>
                <w:sz w:val="24"/>
                <w:szCs w:val="24"/>
                <w:lang w:val="en-US" w:eastAsia="en-US"/>
              </w:rPr>
              <w:t xml:space="preserve"> W </w:t>
            </w:r>
            <w:r w:rsidRPr="007E3CA7">
              <w:rPr>
                <w:rFonts w:ascii="Times New Roman" w:hAnsi="Times New Roman"/>
                <w:color w:val="000000"/>
                <w:sz w:val="24"/>
                <w:szCs w:val="24"/>
                <w:lang w:val="en-US" w:eastAsia="en-US"/>
              </w:rPr>
              <w:t xml:space="preserve">of 600 MMX600 MM on </w:t>
            </w:r>
            <w:r w:rsidR="00026470" w:rsidRPr="007E3CA7">
              <w:rPr>
                <w:rFonts w:ascii="Times New Roman" w:hAnsi="Times New Roman"/>
                <w:color w:val="000000"/>
                <w:sz w:val="24"/>
                <w:szCs w:val="24"/>
                <w:lang w:val="en-US" w:eastAsia="en-US"/>
              </w:rPr>
              <w:t>ceiling of</w:t>
            </w:r>
            <w:r w:rsidRPr="007E3CA7">
              <w:rPr>
                <w:rFonts w:ascii="Times New Roman" w:hAnsi="Times New Roman"/>
                <w:color w:val="000000"/>
                <w:sz w:val="24"/>
                <w:szCs w:val="24"/>
                <w:lang w:val="en-US" w:eastAsia="en-US"/>
              </w:rPr>
              <w:t xml:space="preserve"> WIPRO / </w:t>
            </w:r>
            <w:proofErr w:type="spellStart"/>
            <w:r w:rsidR="00026470" w:rsidRPr="007E3CA7">
              <w:rPr>
                <w:rFonts w:ascii="Times New Roman" w:hAnsi="Times New Roman"/>
                <w:color w:val="000000"/>
                <w:sz w:val="24"/>
                <w:szCs w:val="24"/>
                <w:lang w:val="en-US" w:eastAsia="en-US"/>
              </w:rPr>
              <w:t>Havell</w:t>
            </w:r>
            <w:r w:rsidR="00026470">
              <w:rPr>
                <w:rFonts w:ascii="Times New Roman" w:hAnsi="Times New Roman"/>
                <w:color w:val="000000"/>
                <w:sz w:val="24"/>
                <w:szCs w:val="24"/>
                <w:lang w:val="en-US" w:eastAsia="en-US"/>
              </w:rPr>
              <w:t>s</w:t>
            </w:r>
            <w:proofErr w:type="spellEnd"/>
            <w:r w:rsidR="00026470" w:rsidRPr="007E3CA7">
              <w:rPr>
                <w:rFonts w:ascii="Times New Roman" w:hAnsi="Times New Roman"/>
                <w:color w:val="000000"/>
                <w:sz w:val="24"/>
                <w:szCs w:val="24"/>
                <w:lang w:val="en-US" w:eastAsia="en-US"/>
              </w:rPr>
              <w:t xml:space="preserve"> Make</w:t>
            </w:r>
            <w:r w:rsidRPr="007E3CA7">
              <w:rPr>
                <w:rFonts w:ascii="Times New Roman" w:hAnsi="Times New Roman"/>
                <w:color w:val="000000"/>
                <w:sz w:val="24"/>
                <w:szCs w:val="24"/>
                <w:lang w:val="en-US" w:eastAsia="en-US"/>
              </w:rPr>
              <w:t xml:space="preserve">. </w:t>
            </w:r>
          </w:p>
          <w:p w:rsidR="000E423B" w:rsidRPr="007E3CA7" w:rsidRDefault="000E423B" w:rsidP="007E3CA7">
            <w:pPr>
              <w:jc w:val="both"/>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tcPr>
          <w:p w:rsidR="007E3CA7" w:rsidRPr="007B6F2A" w:rsidRDefault="007E3CA7" w:rsidP="007E3CA7">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7E3CA7" w:rsidRDefault="007E3CA7" w:rsidP="007E3CA7">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7E3CA7" w:rsidRDefault="007E3CA7" w:rsidP="007E3CA7">
            <w:pPr>
              <w:spacing w:after="0" w:line="240" w:lineRule="auto"/>
              <w:jc w:val="center"/>
              <w:rPr>
                <w:rFonts w:ascii="Times New Roman" w:hAnsi="Times New Roman"/>
                <w:color w:val="000000"/>
                <w:sz w:val="24"/>
                <w:szCs w:val="24"/>
                <w:lang w:val="en-US" w:eastAsia="en-US"/>
              </w:rPr>
            </w:pPr>
          </w:p>
        </w:tc>
      </w:tr>
      <w:tr w:rsidR="007034CC" w:rsidRPr="007B6F2A" w:rsidTr="00524F73">
        <w:trPr>
          <w:trHeight w:val="692"/>
        </w:trPr>
        <w:tc>
          <w:tcPr>
            <w:tcW w:w="845" w:type="dxa"/>
            <w:tcBorders>
              <w:top w:val="nil"/>
              <w:left w:val="single" w:sz="4" w:space="0" w:color="auto"/>
              <w:bottom w:val="single" w:sz="4" w:space="0" w:color="auto"/>
              <w:right w:val="single" w:sz="4" w:space="0" w:color="auto"/>
            </w:tcBorders>
            <w:shd w:val="clear" w:color="auto" w:fill="auto"/>
            <w:noWrap/>
          </w:tcPr>
          <w:p w:rsidR="007034CC" w:rsidRDefault="007034CC" w:rsidP="007034C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12.</w:t>
            </w:r>
          </w:p>
        </w:tc>
        <w:tc>
          <w:tcPr>
            <w:tcW w:w="5815" w:type="dxa"/>
            <w:tcBorders>
              <w:top w:val="nil"/>
              <w:left w:val="nil"/>
              <w:bottom w:val="single" w:sz="4" w:space="0" w:color="auto"/>
              <w:right w:val="single" w:sz="4" w:space="0" w:color="auto"/>
            </w:tcBorders>
            <w:shd w:val="clear" w:color="auto" w:fill="auto"/>
            <w:vAlign w:val="center"/>
          </w:tcPr>
          <w:p w:rsidR="007034CC" w:rsidRPr="007E3CA7" w:rsidRDefault="007034CC" w:rsidP="007034CC">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Providing and Fixing of Germicidal UV </w:t>
            </w:r>
            <w:r>
              <w:rPr>
                <w:rFonts w:ascii="Times New Roman" w:hAnsi="Times New Roman"/>
                <w:color w:val="000000"/>
                <w:sz w:val="24"/>
                <w:szCs w:val="24"/>
                <w:lang w:val="en-US" w:eastAsia="en-US"/>
              </w:rPr>
              <w:t xml:space="preserve">C lamps with fitting of 30 W </w:t>
            </w:r>
            <w:r w:rsidRPr="007E3CA7">
              <w:rPr>
                <w:rFonts w:ascii="Times New Roman" w:hAnsi="Times New Roman"/>
                <w:color w:val="000000"/>
                <w:sz w:val="24"/>
                <w:szCs w:val="24"/>
                <w:lang w:val="en-US" w:eastAsia="en-US"/>
              </w:rPr>
              <w:t xml:space="preserve">with  UV Light indicator and switches along with wiring </w:t>
            </w:r>
            <w:proofErr w:type="spellStart"/>
            <w:r w:rsidRPr="007E3CA7">
              <w:rPr>
                <w:rFonts w:ascii="Times New Roman" w:hAnsi="Times New Roman"/>
                <w:color w:val="000000"/>
                <w:sz w:val="24"/>
                <w:szCs w:val="24"/>
                <w:lang w:val="en-US" w:eastAsia="en-US"/>
              </w:rPr>
              <w:t>etc</w:t>
            </w:r>
            <w:proofErr w:type="spellEnd"/>
          </w:p>
        </w:tc>
        <w:tc>
          <w:tcPr>
            <w:tcW w:w="900" w:type="dxa"/>
            <w:tcBorders>
              <w:top w:val="nil"/>
              <w:left w:val="nil"/>
              <w:bottom w:val="single" w:sz="4" w:space="0" w:color="auto"/>
              <w:right w:val="single" w:sz="4" w:space="0" w:color="auto"/>
            </w:tcBorders>
            <w:shd w:val="clear" w:color="auto" w:fill="auto"/>
            <w:noWrap/>
            <w:vAlign w:val="center"/>
          </w:tcPr>
          <w:p w:rsidR="007034CC" w:rsidRPr="007B6F2A" w:rsidRDefault="007034CC" w:rsidP="007034C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tcPr>
          <w:p w:rsidR="007034CC" w:rsidRPr="007B6F2A" w:rsidRDefault="007034CC" w:rsidP="007034C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c>
          <w:tcPr>
            <w:tcW w:w="1103" w:type="dxa"/>
            <w:tcBorders>
              <w:top w:val="nil"/>
              <w:left w:val="nil"/>
              <w:bottom w:val="single" w:sz="4" w:space="0" w:color="auto"/>
              <w:right w:val="single" w:sz="4" w:space="0" w:color="auto"/>
            </w:tcBorders>
          </w:tcPr>
          <w:p w:rsidR="007034CC" w:rsidRDefault="007034CC" w:rsidP="007034CC">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7034CC" w:rsidRDefault="007034CC" w:rsidP="007034CC">
            <w:pPr>
              <w:spacing w:after="0" w:line="240" w:lineRule="auto"/>
              <w:jc w:val="center"/>
              <w:rPr>
                <w:rFonts w:ascii="Times New Roman" w:hAnsi="Times New Roman"/>
                <w:color w:val="000000"/>
                <w:sz w:val="24"/>
                <w:szCs w:val="24"/>
                <w:lang w:val="en-US" w:eastAsia="en-US"/>
              </w:rPr>
            </w:pPr>
          </w:p>
        </w:tc>
      </w:tr>
      <w:tr w:rsidR="007034CC" w:rsidRPr="007B6F2A" w:rsidTr="00524F73">
        <w:trPr>
          <w:trHeight w:val="683"/>
        </w:trPr>
        <w:tc>
          <w:tcPr>
            <w:tcW w:w="845" w:type="dxa"/>
            <w:tcBorders>
              <w:top w:val="nil"/>
              <w:left w:val="single" w:sz="4" w:space="0" w:color="auto"/>
              <w:bottom w:val="nil"/>
              <w:right w:val="single" w:sz="4" w:space="0" w:color="auto"/>
            </w:tcBorders>
            <w:shd w:val="clear" w:color="auto" w:fill="auto"/>
            <w:noWrap/>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nil"/>
              <w:right w:val="single" w:sz="4" w:space="0" w:color="auto"/>
            </w:tcBorders>
            <w:shd w:val="clear" w:color="auto" w:fill="auto"/>
            <w:vAlign w:val="center"/>
          </w:tcPr>
          <w:p w:rsidR="007034CC" w:rsidRPr="007E3CA7" w:rsidRDefault="007034CC" w:rsidP="007034CC">
            <w:pPr>
              <w:jc w:val="both"/>
              <w:rPr>
                <w:rFonts w:ascii="Times New Roman" w:hAnsi="Times New Roman"/>
                <w:color w:val="000000"/>
                <w:sz w:val="24"/>
                <w:szCs w:val="24"/>
                <w:lang w:val="en-US" w:eastAsia="en-US"/>
              </w:rPr>
            </w:pPr>
            <w:r w:rsidRPr="006055D2">
              <w:rPr>
                <w:rFonts w:ascii="Times New Roman" w:hAnsi="Times New Roman"/>
                <w:b/>
                <w:color w:val="000000"/>
                <w:sz w:val="24"/>
                <w:szCs w:val="24"/>
                <w:lang w:val="en-US" w:eastAsia="en-US"/>
              </w:rPr>
              <w:t>Total</w:t>
            </w:r>
          </w:p>
        </w:tc>
        <w:tc>
          <w:tcPr>
            <w:tcW w:w="900" w:type="dxa"/>
            <w:tcBorders>
              <w:top w:val="nil"/>
              <w:left w:val="nil"/>
              <w:bottom w:val="nil"/>
              <w:right w:val="single" w:sz="4" w:space="0" w:color="auto"/>
            </w:tcBorders>
            <w:shd w:val="clear" w:color="auto" w:fill="auto"/>
            <w:noWrap/>
            <w:vAlign w:val="center"/>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nil"/>
              <w:right w:val="single" w:sz="4" w:space="0" w:color="auto"/>
            </w:tcBorders>
            <w:shd w:val="clear" w:color="auto" w:fill="auto"/>
            <w:noWrap/>
            <w:vAlign w:val="center"/>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c>
          <w:tcPr>
            <w:tcW w:w="1103" w:type="dxa"/>
            <w:tcBorders>
              <w:top w:val="nil"/>
              <w:left w:val="nil"/>
              <w:bottom w:val="nil"/>
              <w:right w:val="single" w:sz="4" w:space="0" w:color="auto"/>
            </w:tcBorders>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nil"/>
              <w:right w:val="single" w:sz="4" w:space="0" w:color="auto"/>
            </w:tcBorders>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r>
      <w:tr w:rsidR="007034CC" w:rsidRPr="007B6F2A" w:rsidTr="003C46FB">
        <w:trPr>
          <w:trHeight w:val="683"/>
        </w:trPr>
        <w:tc>
          <w:tcPr>
            <w:tcW w:w="845" w:type="dxa"/>
            <w:tcBorders>
              <w:top w:val="nil"/>
              <w:left w:val="single" w:sz="4" w:space="0" w:color="auto"/>
              <w:bottom w:val="single" w:sz="4" w:space="0" w:color="auto"/>
              <w:right w:val="single" w:sz="4" w:space="0" w:color="auto"/>
            </w:tcBorders>
            <w:shd w:val="clear" w:color="auto" w:fill="auto"/>
            <w:noWrap/>
          </w:tcPr>
          <w:p w:rsidR="007034CC" w:rsidRDefault="007034CC" w:rsidP="007034CC">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tcPr>
          <w:p w:rsidR="007034CC" w:rsidRPr="006055D2" w:rsidRDefault="007034CC" w:rsidP="007034CC">
            <w:pPr>
              <w:spacing w:after="0" w:line="240" w:lineRule="auto"/>
              <w:jc w:val="right"/>
              <w:rPr>
                <w:rFonts w:ascii="Times New Roman" w:hAnsi="Times New Roman"/>
                <w:b/>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auto" w:fill="auto"/>
            <w:noWrap/>
            <w:vAlign w:val="center"/>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c>
          <w:tcPr>
            <w:tcW w:w="1103" w:type="dxa"/>
            <w:tcBorders>
              <w:top w:val="nil"/>
              <w:left w:val="nil"/>
              <w:bottom w:val="single" w:sz="4" w:space="0" w:color="auto"/>
              <w:right w:val="single" w:sz="4" w:space="0" w:color="auto"/>
            </w:tcBorders>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c>
          <w:tcPr>
            <w:tcW w:w="1267" w:type="dxa"/>
            <w:tcBorders>
              <w:top w:val="nil"/>
              <w:left w:val="nil"/>
              <w:bottom w:val="single" w:sz="4" w:space="0" w:color="auto"/>
              <w:right w:val="single" w:sz="4" w:space="0" w:color="auto"/>
            </w:tcBorders>
          </w:tcPr>
          <w:p w:rsidR="007034CC" w:rsidRPr="007B6F2A" w:rsidRDefault="007034CC" w:rsidP="007034CC">
            <w:pPr>
              <w:spacing w:after="0" w:line="240" w:lineRule="auto"/>
              <w:jc w:val="center"/>
              <w:rPr>
                <w:rFonts w:ascii="Times New Roman" w:hAnsi="Times New Roman"/>
                <w:color w:val="000000"/>
                <w:sz w:val="24"/>
                <w:szCs w:val="24"/>
                <w:lang w:val="en-US" w:eastAsia="en-US"/>
              </w:rPr>
            </w:pPr>
          </w:p>
        </w:tc>
      </w:tr>
    </w:tbl>
    <w:p w:rsidR="007511E6" w:rsidRPr="00C91493" w:rsidRDefault="007511E6" w:rsidP="007511E6">
      <w:pPr>
        <w:pStyle w:val="Default"/>
        <w:rPr>
          <w:rFonts w:ascii="Arial" w:hAnsi="Arial" w:cs="Arial"/>
          <w:color w:val="auto"/>
        </w:rPr>
      </w:pPr>
      <w:r>
        <w:rPr>
          <w:rFonts w:ascii="Arial" w:hAnsi="Arial" w:cs="Arial"/>
          <w:color w:val="auto"/>
        </w:rPr>
        <w:tab/>
      </w:r>
    </w:p>
    <w:p w:rsidR="007511E6" w:rsidRPr="00C91493" w:rsidRDefault="007511E6" w:rsidP="007511E6">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650A9F" w:rsidRDefault="00BC63CE" w:rsidP="00BC63CE">
      <w:pPr>
        <w:widowControl w:val="0"/>
        <w:overflowPunct w:val="0"/>
        <w:autoSpaceDE w:val="0"/>
        <w:autoSpaceDN w:val="0"/>
        <w:adjustRightInd w:val="0"/>
        <w:spacing w:after="0" w:line="300" w:lineRule="auto"/>
        <w:jc w:val="both"/>
        <w:rPr>
          <w:rFonts w:ascii="Arial" w:hAnsi="Arial" w:cs="Arial"/>
          <w:sz w:val="24"/>
          <w:szCs w:val="24"/>
          <w:lang w:val="en-US" w:eastAsia="en-US"/>
        </w:rPr>
      </w:pPr>
      <w:r>
        <w:rPr>
          <w:rFonts w:ascii="Arial" w:hAnsi="Arial" w:cs="Arial"/>
          <w:sz w:val="24"/>
          <w:szCs w:val="24"/>
          <w:lang w:val="en-US" w:eastAsia="en-US"/>
        </w:rPr>
        <w:t xml:space="preserve">     </w:t>
      </w:r>
      <w:r w:rsidR="007511E6" w:rsidRPr="00C91493">
        <w:rPr>
          <w:rFonts w:ascii="Arial" w:hAnsi="Arial" w:cs="Arial"/>
          <w:sz w:val="24"/>
          <w:szCs w:val="24"/>
          <w:lang w:val="en-US" w:eastAsia="en-US"/>
        </w:rPr>
        <w:t xml:space="preserve">Note:  </w:t>
      </w:r>
      <w:r w:rsidR="006B36B3">
        <w:rPr>
          <w:rFonts w:ascii="Arial" w:hAnsi="Arial" w:cs="Arial"/>
          <w:sz w:val="24"/>
          <w:szCs w:val="24"/>
          <w:lang w:val="en-US" w:eastAsia="en-US"/>
        </w:rPr>
        <w:t>1.</w:t>
      </w:r>
      <w:r w:rsidR="00650A9F">
        <w:rPr>
          <w:rFonts w:ascii="Arial" w:hAnsi="Arial" w:cs="Arial"/>
          <w:sz w:val="24"/>
          <w:szCs w:val="24"/>
          <w:lang w:val="en-US" w:eastAsia="en-US"/>
        </w:rPr>
        <w:t>GST should be mentioned separately.</w:t>
      </w:r>
    </w:p>
    <w:p w:rsidR="007511E6" w:rsidRPr="00C91493" w:rsidRDefault="00650A9F" w:rsidP="007511E6">
      <w:pPr>
        <w:widowControl w:val="0"/>
        <w:tabs>
          <w:tab w:val="left" w:pos="10080"/>
        </w:tabs>
        <w:overflowPunct w:val="0"/>
        <w:autoSpaceDE w:val="0"/>
        <w:autoSpaceDN w:val="0"/>
        <w:adjustRightInd w:val="0"/>
        <w:spacing w:after="0" w:line="300" w:lineRule="auto"/>
        <w:ind w:left="810" w:hanging="810"/>
        <w:jc w:val="both"/>
        <w:rPr>
          <w:rFonts w:ascii="Arial" w:hAnsi="Arial" w:cs="Arial"/>
          <w:sz w:val="24"/>
          <w:szCs w:val="24"/>
          <w:lang w:val="en-US" w:eastAsia="en-US"/>
        </w:rPr>
      </w:pPr>
      <w:r>
        <w:rPr>
          <w:rFonts w:ascii="Arial" w:hAnsi="Arial" w:cs="Arial"/>
          <w:sz w:val="24"/>
          <w:szCs w:val="24"/>
          <w:lang w:val="en-US" w:eastAsia="en-US"/>
        </w:rPr>
        <w:t xml:space="preserve">   </w:t>
      </w:r>
      <w:r w:rsidR="006B36B3">
        <w:rPr>
          <w:rFonts w:ascii="Arial" w:hAnsi="Arial" w:cs="Arial"/>
          <w:sz w:val="24"/>
          <w:szCs w:val="24"/>
          <w:lang w:val="en-US" w:eastAsia="en-US"/>
        </w:rPr>
        <w:t xml:space="preserve">       </w:t>
      </w:r>
      <w:r w:rsidR="00BC63CE">
        <w:rPr>
          <w:rFonts w:ascii="Arial" w:hAnsi="Arial" w:cs="Arial"/>
          <w:sz w:val="24"/>
          <w:szCs w:val="24"/>
          <w:lang w:val="en-US" w:eastAsia="en-US"/>
        </w:rPr>
        <w:tab/>
        <w:t xml:space="preserve">   </w:t>
      </w:r>
      <w:r>
        <w:rPr>
          <w:rFonts w:ascii="Arial" w:hAnsi="Arial" w:cs="Arial"/>
          <w:sz w:val="24"/>
          <w:szCs w:val="24"/>
          <w:lang w:val="en-US" w:eastAsia="en-US"/>
        </w:rPr>
        <w:t>2.</w:t>
      </w:r>
      <w:r w:rsidR="007511E6" w:rsidRPr="00C91493">
        <w:rPr>
          <w:rFonts w:ascii="Arial" w:hAnsi="Arial" w:cs="Arial"/>
          <w:sz w:val="24"/>
          <w:szCs w:val="24"/>
          <w:lang w:val="en-US" w:eastAsia="en-US"/>
        </w:rPr>
        <w:t>Before quoting the rates, the Contractors sho</w:t>
      </w:r>
      <w:r w:rsidR="00EE71B9">
        <w:rPr>
          <w:rFonts w:ascii="Arial" w:hAnsi="Arial" w:cs="Arial"/>
          <w:sz w:val="24"/>
          <w:szCs w:val="24"/>
          <w:lang w:val="en-US" w:eastAsia="en-US"/>
        </w:rPr>
        <w:t xml:space="preserve">uld inspect the campus of ICGEB </w:t>
      </w:r>
      <w:r w:rsidR="007511E6" w:rsidRPr="00C91493">
        <w:rPr>
          <w:rFonts w:ascii="Arial" w:hAnsi="Arial" w:cs="Arial"/>
          <w:sz w:val="24"/>
          <w:szCs w:val="24"/>
          <w:lang w:val="en-US" w:eastAsia="en-US"/>
        </w:rPr>
        <w:t xml:space="preserve">for estimation.  </w:t>
      </w:r>
    </w:p>
    <w:p w:rsidR="007511E6" w:rsidRDefault="007511E6" w:rsidP="007511E6">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EE71B9" w:rsidRDefault="00EE71B9" w:rsidP="007511E6">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EE71B9" w:rsidRPr="00C91493" w:rsidRDefault="00EE71B9" w:rsidP="007511E6">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7511E6" w:rsidRPr="00C91493" w:rsidRDefault="007511E6" w:rsidP="007511E6">
      <w:pPr>
        <w:widowControl w:val="0"/>
        <w:overflowPunct w:val="0"/>
        <w:autoSpaceDE w:val="0"/>
        <w:autoSpaceDN w:val="0"/>
        <w:adjustRightInd w:val="0"/>
        <w:spacing w:after="0" w:line="300" w:lineRule="auto"/>
        <w:ind w:left="5760"/>
        <w:rPr>
          <w:rFonts w:ascii="Arial" w:hAnsi="Arial" w:cs="Arial"/>
          <w:sz w:val="24"/>
          <w:szCs w:val="24"/>
          <w:lang w:val="en-US" w:eastAsia="en-US"/>
        </w:rPr>
      </w:pPr>
      <w:r w:rsidRPr="00C91493">
        <w:rPr>
          <w:rFonts w:ascii="Arial" w:hAnsi="Arial" w:cs="Arial"/>
          <w:sz w:val="24"/>
          <w:szCs w:val="24"/>
          <w:lang w:val="en-US" w:eastAsia="en-US"/>
        </w:rPr>
        <w:t xml:space="preserve">         </w:t>
      </w:r>
      <w:r>
        <w:rPr>
          <w:rFonts w:ascii="Arial" w:hAnsi="Arial" w:cs="Arial"/>
          <w:sz w:val="24"/>
          <w:szCs w:val="24"/>
          <w:lang w:val="en-US" w:eastAsia="en-US"/>
        </w:rPr>
        <w:t xml:space="preserve">           </w:t>
      </w:r>
      <w:r w:rsidRPr="00C91493">
        <w:rPr>
          <w:rFonts w:ascii="Arial" w:hAnsi="Arial" w:cs="Arial"/>
          <w:sz w:val="24"/>
          <w:szCs w:val="24"/>
          <w:lang w:val="en-US" w:eastAsia="en-US"/>
        </w:rPr>
        <w:t xml:space="preserve"> Name &amp; Address of the firm with seal  </w:t>
      </w:r>
    </w:p>
    <w:p w:rsidR="007511E6"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586555" w:rsidRDefault="0058655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2F2E85" w:rsidRDefault="002F2E8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2F2E85" w:rsidRDefault="002F2E8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2F2E85" w:rsidRDefault="002F2E8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2F2E85" w:rsidRDefault="002F2E85"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Pr="00C91493" w:rsidRDefault="007511E6" w:rsidP="007511E6">
      <w:pPr>
        <w:spacing w:after="0" w:line="240" w:lineRule="auto"/>
        <w:jc w:val="right"/>
        <w:rPr>
          <w:rFonts w:ascii="Arial" w:hAnsi="Arial" w:cs="Arial"/>
          <w:sz w:val="24"/>
          <w:szCs w:val="24"/>
          <w:lang w:val="en-US" w:eastAsia="en-US"/>
        </w:rPr>
      </w:pPr>
      <w:r>
        <w:rPr>
          <w:rFonts w:ascii="Arial" w:hAnsi="Arial" w:cs="Arial"/>
          <w:sz w:val="24"/>
          <w:szCs w:val="24"/>
          <w:lang w:val="en-US" w:eastAsia="en-US"/>
        </w:rPr>
        <w:t>Annexure - A</w:t>
      </w:r>
    </w:p>
    <w:p w:rsidR="007511E6" w:rsidRDefault="007511E6" w:rsidP="007511E6">
      <w:pPr>
        <w:widowControl w:val="0"/>
        <w:autoSpaceDE w:val="0"/>
        <w:autoSpaceDN w:val="0"/>
        <w:adjustRightInd w:val="0"/>
        <w:spacing w:after="0" w:line="300" w:lineRule="auto"/>
        <w:jc w:val="center"/>
        <w:rPr>
          <w:rFonts w:ascii="Arial" w:hAnsi="Arial" w:cs="Arial"/>
          <w:sz w:val="24"/>
          <w:szCs w:val="24"/>
          <w:lang w:val="en-US" w:eastAsia="en-US"/>
        </w:rPr>
      </w:pPr>
    </w:p>
    <w:p w:rsidR="007511E6" w:rsidRPr="00C91493" w:rsidRDefault="007511E6" w:rsidP="007511E6">
      <w:pPr>
        <w:widowControl w:val="0"/>
        <w:autoSpaceDE w:val="0"/>
        <w:autoSpaceDN w:val="0"/>
        <w:adjustRightInd w:val="0"/>
        <w:spacing w:after="0" w:line="300" w:lineRule="auto"/>
        <w:jc w:val="center"/>
        <w:rPr>
          <w:rFonts w:ascii="Arial" w:hAnsi="Arial" w:cs="Arial"/>
          <w:b/>
          <w:sz w:val="24"/>
          <w:szCs w:val="24"/>
          <w:u w:val="single"/>
          <w:lang w:val="en-US" w:eastAsia="en-US"/>
        </w:rPr>
      </w:pPr>
      <w:r>
        <w:rPr>
          <w:rFonts w:ascii="Arial" w:hAnsi="Arial" w:cs="Arial"/>
          <w:b/>
          <w:sz w:val="24"/>
          <w:szCs w:val="24"/>
          <w:u w:val="single"/>
          <w:lang w:val="en-US" w:eastAsia="en-US"/>
        </w:rPr>
        <w:t>S</w:t>
      </w:r>
      <w:r w:rsidRPr="00C91493">
        <w:rPr>
          <w:rFonts w:ascii="Arial" w:hAnsi="Arial" w:cs="Arial"/>
          <w:b/>
          <w:sz w:val="24"/>
          <w:szCs w:val="24"/>
          <w:u w:val="single"/>
          <w:lang w:val="en-US" w:eastAsia="en-US"/>
        </w:rPr>
        <w:t>cope of work</w:t>
      </w:r>
    </w:p>
    <w:p w:rsidR="00524F73" w:rsidRPr="00C91493" w:rsidRDefault="00524F73" w:rsidP="00524F73">
      <w:pPr>
        <w:widowControl w:val="0"/>
        <w:overflowPunct w:val="0"/>
        <w:autoSpaceDE w:val="0"/>
        <w:autoSpaceDN w:val="0"/>
        <w:adjustRightInd w:val="0"/>
        <w:spacing w:after="0" w:line="300" w:lineRule="auto"/>
        <w:ind w:left="720" w:right="900"/>
        <w:jc w:val="both"/>
        <w:rPr>
          <w:rFonts w:ascii="Arial" w:hAnsi="Arial" w:cs="Arial"/>
          <w:sz w:val="24"/>
          <w:szCs w:val="24"/>
          <w:lang w:val="en-US" w:eastAsia="en-US"/>
        </w:rPr>
      </w:pPr>
    </w:p>
    <w:p w:rsidR="00524F73" w:rsidRPr="00C91493" w:rsidRDefault="00524F73" w:rsidP="00524F73">
      <w:pPr>
        <w:widowControl w:val="0"/>
        <w:autoSpaceDE w:val="0"/>
        <w:autoSpaceDN w:val="0"/>
        <w:adjustRightInd w:val="0"/>
        <w:spacing w:after="0" w:line="300" w:lineRule="auto"/>
        <w:jc w:val="center"/>
        <w:rPr>
          <w:rFonts w:ascii="Arial" w:hAnsi="Arial" w:cs="Arial"/>
          <w:sz w:val="24"/>
          <w:szCs w:val="24"/>
          <w:lang w:val="en-US" w:eastAsia="en-US"/>
        </w:rPr>
      </w:pPr>
    </w:p>
    <w:tbl>
      <w:tblPr>
        <w:tblW w:w="8520" w:type="dxa"/>
        <w:tblInd w:w="1110" w:type="dxa"/>
        <w:tblLook w:val="04A0" w:firstRow="1" w:lastRow="0" w:firstColumn="1" w:lastColumn="0" w:noHBand="0" w:noVBand="1"/>
      </w:tblPr>
      <w:tblGrid>
        <w:gridCol w:w="845"/>
        <w:gridCol w:w="5815"/>
        <w:gridCol w:w="900"/>
        <w:gridCol w:w="960"/>
      </w:tblGrid>
      <w:tr w:rsidR="003E3E83" w:rsidRPr="007B6F2A" w:rsidTr="003E3E83">
        <w:trPr>
          <w:trHeight w:val="315"/>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E83" w:rsidRPr="007B6F2A" w:rsidRDefault="003E3E83" w:rsidP="00524F73">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p>
        </w:tc>
        <w:tc>
          <w:tcPr>
            <w:tcW w:w="5815" w:type="dxa"/>
            <w:tcBorders>
              <w:top w:val="single" w:sz="4" w:space="0" w:color="auto"/>
              <w:left w:val="nil"/>
              <w:bottom w:val="single" w:sz="4" w:space="0" w:color="auto"/>
              <w:right w:val="single" w:sz="4" w:space="0" w:color="auto"/>
            </w:tcBorders>
            <w:shd w:val="clear" w:color="auto" w:fill="auto"/>
            <w:noWrap/>
            <w:vAlign w:val="center"/>
            <w:hideMark/>
          </w:tcPr>
          <w:p w:rsidR="003E3E83" w:rsidRPr="007B6F2A" w:rsidRDefault="003E3E83" w:rsidP="00524F73">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E3E83" w:rsidRPr="007B6F2A" w:rsidRDefault="003E3E83" w:rsidP="00524F73">
            <w:pPr>
              <w:spacing w:after="0" w:line="240" w:lineRule="auto"/>
              <w:jc w:val="center"/>
              <w:rPr>
                <w:rFonts w:ascii="Times New Roman" w:hAnsi="Times New Roman"/>
                <w:b/>
                <w:bCs/>
                <w:color w:val="000000"/>
                <w:sz w:val="24"/>
                <w:szCs w:val="24"/>
                <w:lang w:val="en-US" w:eastAsia="en-US"/>
              </w:rPr>
            </w:pPr>
            <w:proofErr w:type="spellStart"/>
            <w:r w:rsidRPr="007B6F2A">
              <w:rPr>
                <w:rFonts w:ascii="Times New Roman" w:hAnsi="Times New Roman"/>
                <w:b/>
                <w:bCs/>
                <w:color w:val="000000"/>
                <w:sz w:val="24"/>
                <w:szCs w:val="24"/>
                <w:lang w:val="en-US" w:eastAsia="en-US"/>
              </w:rPr>
              <w:t>Qty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E3E83" w:rsidRPr="007B6F2A" w:rsidRDefault="003E3E83" w:rsidP="00524F73">
            <w:pPr>
              <w:spacing w:after="0" w:line="240" w:lineRule="auto"/>
              <w:jc w:val="center"/>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Unit</w:t>
            </w:r>
          </w:p>
        </w:tc>
      </w:tr>
      <w:tr w:rsidR="003E3E83" w:rsidRPr="007B6F2A" w:rsidTr="003E3E83">
        <w:trPr>
          <w:trHeight w:val="908"/>
        </w:trPr>
        <w:tc>
          <w:tcPr>
            <w:tcW w:w="845" w:type="dxa"/>
            <w:tcBorders>
              <w:top w:val="nil"/>
              <w:left w:val="single" w:sz="4" w:space="0" w:color="auto"/>
              <w:bottom w:val="single" w:sz="4" w:space="0" w:color="auto"/>
              <w:right w:val="single" w:sz="4" w:space="0" w:color="auto"/>
            </w:tcBorders>
            <w:shd w:val="clear" w:color="auto" w:fill="auto"/>
            <w:noWrap/>
            <w:hideMark/>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w:t>
            </w:r>
          </w:p>
        </w:tc>
        <w:tc>
          <w:tcPr>
            <w:tcW w:w="5815" w:type="dxa"/>
            <w:tcBorders>
              <w:top w:val="nil"/>
              <w:left w:val="nil"/>
              <w:bottom w:val="single" w:sz="4" w:space="0" w:color="auto"/>
              <w:right w:val="single" w:sz="4" w:space="0" w:color="auto"/>
            </w:tcBorders>
            <w:shd w:val="clear" w:color="auto" w:fill="auto"/>
            <w:hideMark/>
          </w:tcPr>
          <w:p w:rsidR="003E3E83" w:rsidRPr="007B6F2A" w:rsidRDefault="003E3E83" w:rsidP="00524F73">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R</w:t>
            </w:r>
            <w:r w:rsidRPr="008421E7">
              <w:rPr>
                <w:rFonts w:ascii="Times New Roman" w:hAnsi="Times New Roman"/>
                <w:color w:val="000000"/>
                <w:sz w:val="24"/>
                <w:szCs w:val="24"/>
                <w:lang w:val="en-US" w:eastAsia="en-US"/>
              </w:rPr>
              <w:t>emoval of existing counters</w:t>
            </w:r>
            <w:r>
              <w:rPr>
                <w:rFonts w:ascii="Times New Roman" w:hAnsi="Times New Roman"/>
                <w:color w:val="000000"/>
                <w:sz w:val="24"/>
                <w:szCs w:val="24"/>
                <w:lang w:val="en-US" w:eastAsia="en-US"/>
              </w:rPr>
              <w:t xml:space="preserve"> </w:t>
            </w:r>
            <w:r w:rsidRPr="008421E7">
              <w:rPr>
                <w:rFonts w:ascii="Times New Roman" w:hAnsi="Times New Roman"/>
                <w:color w:val="000000"/>
                <w:sz w:val="24"/>
                <w:szCs w:val="24"/>
                <w:lang w:val="en-US" w:eastAsia="en-US"/>
              </w:rPr>
              <w:t xml:space="preserve">including  storing/disposal and closing of </w:t>
            </w:r>
            <w:r>
              <w:rPr>
                <w:rFonts w:ascii="Times New Roman" w:hAnsi="Times New Roman"/>
                <w:color w:val="000000"/>
                <w:sz w:val="24"/>
                <w:szCs w:val="24"/>
                <w:lang w:val="en-US" w:eastAsia="en-US"/>
              </w:rPr>
              <w:t xml:space="preserve">existing AC air and electrical </w:t>
            </w:r>
            <w:r w:rsidRPr="008421E7">
              <w:rPr>
                <w:rFonts w:ascii="Times New Roman" w:hAnsi="Times New Roman"/>
                <w:color w:val="000000"/>
                <w:sz w:val="24"/>
                <w:szCs w:val="24"/>
                <w:lang w:val="en-US" w:eastAsia="en-US"/>
              </w:rPr>
              <w:t>duct</w:t>
            </w:r>
            <w:r>
              <w:rPr>
                <w:rFonts w:ascii="Times New Roman" w:hAnsi="Times New Roman"/>
                <w:color w:val="000000"/>
                <w:sz w:val="24"/>
                <w:szCs w:val="24"/>
                <w:lang w:val="en-US" w:eastAsia="en-US"/>
              </w:rPr>
              <w:t>.</w:t>
            </w:r>
          </w:p>
        </w:tc>
        <w:tc>
          <w:tcPr>
            <w:tcW w:w="900" w:type="dxa"/>
            <w:tcBorders>
              <w:top w:val="nil"/>
              <w:left w:val="nil"/>
              <w:bottom w:val="single" w:sz="4" w:space="0" w:color="auto"/>
              <w:right w:val="single" w:sz="4" w:space="0" w:color="auto"/>
            </w:tcBorders>
            <w:shd w:val="clear" w:color="auto" w:fill="auto"/>
            <w:noWrap/>
            <w:vAlign w:val="center"/>
            <w:hideMark/>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80</w:t>
            </w:r>
          </w:p>
        </w:tc>
        <w:tc>
          <w:tcPr>
            <w:tcW w:w="960" w:type="dxa"/>
            <w:tcBorders>
              <w:top w:val="nil"/>
              <w:left w:val="nil"/>
              <w:bottom w:val="single" w:sz="4" w:space="0" w:color="auto"/>
              <w:right w:val="single" w:sz="4" w:space="0" w:color="auto"/>
            </w:tcBorders>
            <w:shd w:val="clear" w:color="auto" w:fill="auto"/>
            <w:noWrap/>
            <w:vAlign w:val="center"/>
            <w:hideMark/>
          </w:tcPr>
          <w:p w:rsidR="003E3E83" w:rsidRPr="007B6F2A" w:rsidRDefault="003E3E83" w:rsidP="00524F73">
            <w:pPr>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sqft</w:t>
            </w:r>
            <w:proofErr w:type="spellEnd"/>
          </w:p>
        </w:tc>
      </w:tr>
      <w:tr w:rsidR="003E3E83" w:rsidRPr="007B6F2A" w:rsidTr="003E3E83">
        <w:trPr>
          <w:trHeight w:val="1430"/>
        </w:trPr>
        <w:tc>
          <w:tcPr>
            <w:tcW w:w="845" w:type="dxa"/>
            <w:tcBorders>
              <w:top w:val="nil"/>
              <w:left w:val="single" w:sz="4" w:space="0" w:color="auto"/>
              <w:bottom w:val="nil"/>
              <w:right w:val="single" w:sz="4" w:space="0" w:color="auto"/>
            </w:tcBorders>
            <w:shd w:val="clear" w:color="auto" w:fill="auto"/>
            <w:noWrap/>
            <w:hideMark/>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2</w:t>
            </w:r>
          </w:p>
        </w:tc>
        <w:tc>
          <w:tcPr>
            <w:tcW w:w="5815" w:type="dxa"/>
            <w:tcBorders>
              <w:top w:val="nil"/>
              <w:left w:val="nil"/>
              <w:bottom w:val="nil"/>
              <w:right w:val="single" w:sz="4" w:space="0" w:color="auto"/>
            </w:tcBorders>
            <w:shd w:val="clear" w:color="auto" w:fill="auto"/>
            <w:hideMark/>
          </w:tcPr>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Providing and fixing false ceiling at all height including providing &amp; fixing of framework made of special section, power pressed from M.S. sheets and </w:t>
            </w:r>
            <w:proofErr w:type="spellStart"/>
            <w:r w:rsidRPr="007E3CA7">
              <w:rPr>
                <w:rFonts w:ascii="Times New Roman" w:hAnsi="Times New Roman"/>
                <w:color w:val="000000"/>
                <w:sz w:val="24"/>
                <w:szCs w:val="24"/>
                <w:lang w:val="en-US" w:eastAsia="en-US"/>
              </w:rPr>
              <w:t>galvanised</w:t>
            </w:r>
            <w:proofErr w:type="spellEnd"/>
            <w:r w:rsidRPr="007E3CA7">
              <w:rPr>
                <w:rFonts w:ascii="Times New Roman" w:hAnsi="Times New Roman"/>
                <w:color w:val="000000"/>
                <w:sz w:val="24"/>
                <w:szCs w:val="24"/>
                <w:lang w:val="en-US" w:eastAsia="en-US"/>
              </w:rPr>
              <w:t xml:space="preserve"> with</w:t>
            </w:r>
          </w:p>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zinc coating of 120 </w:t>
            </w:r>
            <w:proofErr w:type="spellStart"/>
            <w:r w:rsidRPr="007E3CA7">
              <w:rPr>
                <w:rFonts w:ascii="Times New Roman" w:hAnsi="Times New Roman"/>
                <w:color w:val="000000"/>
                <w:sz w:val="24"/>
                <w:szCs w:val="24"/>
                <w:lang w:val="en-US" w:eastAsia="en-US"/>
              </w:rPr>
              <w:t>gms</w:t>
            </w:r>
            <w:proofErr w:type="spellEnd"/>
            <w:r w:rsidRPr="007E3CA7">
              <w:rPr>
                <w:rFonts w:ascii="Times New Roman" w:hAnsi="Times New Roman"/>
                <w:color w:val="000000"/>
                <w:sz w:val="24"/>
                <w:szCs w:val="24"/>
                <w:lang w:val="en-US" w:eastAsia="en-US"/>
              </w:rPr>
              <w:t xml:space="preserve">/ </w:t>
            </w:r>
            <w:proofErr w:type="spellStart"/>
            <w:r w:rsidRPr="007E3CA7">
              <w:rPr>
                <w:rFonts w:ascii="Times New Roman" w:hAnsi="Times New Roman"/>
                <w:color w:val="000000"/>
                <w:sz w:val="24"/>
                <w:szCs w:val="24"/>
                <w:lang w:val="en-US" w:eastAsia="en-US"/>
              </w:rPr>
              <w:t>sqm</w:t>
            </w:r>
            <w:proofErr w:type="spellEnd"/>
            <w:r w:rsidRPr="007E3CA7">
              <w:rPr>
                <w:rFonts w:ascii="Times New Roman" w:hAnsi="Times New Roman"/>
                <w:color w:val="000000"/>
                <w:sz w:val="24"/>
                <w:szCs w:val="24"/>
                <w:lang w:val="en-US" w:eastAsia="en-US"/>
              </w:rPr>
              <w:t xml:space="preserve"> (both side inclusive) as per IS : 277 and consisting of angle cleat of size 25mm wide x 1.6mm thick with flanges of 27mm and 37mm, at 1200mm c/c, one flange fixed to the ceiling with dash fastener 12.5mm </w:t>
            </w:r>
            <w:proofErr w:type="spellStart"/>
            <w:r w:rsidRPr="007E3CA7">
              <w:rPr>
                <w:rFonts w:ascii="Times New Roman" w:hAnsi="Times New Roman"/>
                <w:color w:val="000000"/>
                <w:sz w:val="24"/>
                <w:szCs w:val="24"/>
                <w:lang w:val="en-US" w:eastAsia="en-US"/>
              </w:rPr>
              <w:t>dia</w:t>
            </w:r>
            <w:proofErr w:type="spellEnd"/>
            <w:r w:rsidRPr="007E3CA7">
              <w:rPr>
                <w:rFonts w:ascii="Times New Roman" w:hAnsi="Times New Roman"/>
                <w:color w:val="000000"/>
                <w:sz w:val="24"/>
                <w:szCs w:val="24"/>
                <w:lang w:val="en-US" w:eastAsia="en-US"/>
              </w:rPr>
              <w:t xml:space="preserve"> x 50mm long with 6mm </w:t>
            </w:r>
            <w:proofErr w:type="spellStart"/>
            <w:r w:rsidRPr="007E3CA7">
              <w:rPr>
                <w:rFonts w:ascii="Times New Roman" w:hAnsi="Times New Roman"/>
                <w:color w:val="000000"/>
                <w:sz w:val="24"/>
                <w:szCs w:val="24"/>
                <w:lang w:val="en-US" w:eastAsia="en-US"/>
              </w:rPr>
              <w:t>dia</w:t>
            </w:r>
            <w:proofErr w:type="spellEnd"/>
            <w:r w:rsidRPr="007E3CA7">
              <w:rPr>
                <w:rFonts w:ascii="Times New Roman" w:hAnsi="Times New Roman"/>
                <w:color w:val="000000"/>
                <w:sz w:val="24"/>
                <w:szCs w:val="24"/>
                <w:lang w:val="en-US" w:eastAsia="en-US"/>
              </w:rPr>
              <w:t xml:space="preserve"> bolts, other flange of cleat fixed to the angle hangers of 25 x10 x0.50mm of required length with nuts &amp; bolts of required size and other end of angle hanger fixed with intermediate G.I channels 45 x15 x 0.90mm running at the spacing of 1200 mm c/c, to which the ceiling section 0.5mm thick bottom wedge of 80mm with tapered flanges of 26 mm each having lips of 10.5mm, at 450mm c/c, shall be fixed in a direction perpendicular to G.I intermediate channel with connecting clip made out of 2.64mm </w:t>
            </w:r>
            <w:proofErr w:type="spellStart"/>
            <w:r w:rsidRPr="007E3CA7">
              <w:rPr>
                <w:rFonts w:ascii="Times New Roman" w:hAnsi="Times New Roman"/>
                <w:color w:val="000000"/>
                <w:sz w:val="24"/>
                <w:szCs w:val="24"/>
                <w:lang w:val="en-US" w:eastAsia="en-US"/>
              </w:rPr>
              <w:t>dia</w:t>
            </w:r>
            <w:proofErr w:type="spellEnd"/>
            <w:r w:rsidRPr="007E3CA7">
              <w:rPr>
                <w:rFonts w:ascii="Times New Roman" w:hAnsi="Times New Roman"/>
                <w:color w:val="000000"/>
                <w:sz w:val="24"/>
                <w:szCs w:val="24"/>
                <w:lang w:val="en-US" w:eastAsia="en-US"/>
              </w:rPr>
              <w:t xml:space="preserve"> x 230mm long G.I wire at every junction, including fixing perimeter channels 0.50mm thick 27mm high having flanges of 20mm and 30mm long, the perimeter of ceiling fixed to wall/ partitions with the help of </w:t>
            </w:r>
            <w:proofErr w:type="spellStart"/>
            <w:r w:rsidRPr="007E3CA7">
              <w:rPr>
                <w:rFonts w:ascii="Times New Roman" w:hAnsi="Times New Roman"/>
                <w:color w:val="000000"/>
                <w:sz w:val="24"/>
                <w:szCs w:val="24"/>
                <w:lang w:val="en-US" w:eastAsia="en-US"/>
              </w:rPr>
              <w:t>Rawl</w:t>
            </w:r>
            <w:proofErr w:type="spellEnd"/>
            <w:r w:rsidRPr="007E3CA7">
              <w:rPr>
                <w:rFonts w:ascii="Times New Roman" w:hAnsi="Times New Roman"/>
                <w:color w:val="000000"/>
                <w:sz w:val="24"/>
                <w:szCs w:val="24"/>
                <w:lang w:val="en-US" w:eastAsia="en-US"/>
              </w:rPr>
              <w:t xml:space="preserve"> plugs at 450mm </w:t>
            </w:r>
            <w:proofErr w:type="spellStart"/>
            <w:r w:rsidRPr="007E3CA7">
              <w:rPr>
                <w:rFonts w:ascii="Times New Roman" w:hAnsi="Times New Roman"/>
                <w:color w:val="000000"/>
                <w:sz w:val="24"/>
                <w:szCs w:val="24"/>
                <w:lang w:val="en-US" w:eastAsia="en-US"/>
              </w:rPr>
              <w:t>centre</w:t>
            </w:r>
            <w:proofErr w:type="spellEnd"/>
            <w:r w:rsidRPr="007E3CA7">
              <w:rPr>
                <w:rFonts w:ascii="Times New Roman" w:hAnsi="Times New Roman"/>
                <w:color w:val="000000"/>
                <w:sz w:val="24"/>
                <w:szCs w:val="24"/>
                <w:lang w:val="en-US" w:eastAsia="en-US"/>
              </w:rPr>
              <w:t xml:space="preserve">, with 25mm long dry wall screws @ 230mm interval, including fixing of Calcium Silicate Board to ceiling section and perimeter channels with the help of dry wall screws of size 3.5 x25mm at 230mm c/c, including jointing &amp; finishing to a flush finish of tapered and square edges of the board with recommended jointing compounds, jointing tapes, finishing with jointing compounds in three layers </w:t>
            </w:r>
            <w:r w:rsidRPr="007E3CA7">
              <w:rPr>
                <w:rFonts w:ascii="Times New Roman" w:hAnsi="Times New Roman"/>
                <w:color w:val="000000"/>
                <w:sz w:val="24"/>
                <w:szCs w:val="24"/>
                <w:lang w:val="en-US" w:eastAsia="en-US"/>
              </w:rPr>
              <w:lastRenderedPageBreak/>
              <w:t>covering up to 150mm on both sides of joints and two coats of primer and pains and  suitable for boards, all as per manufacture's specification and also including the cost of making opening for light fittings,  made with frame of perimeter channels suitably fixed, all complete , specification and direction of the Engineer in charge and including  the cost of painting with:</w:t>
            </w:r>
          </w:p>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Note:  8 mm thick Calcium Silicate Board made with Calcareous &amp; Siliceous materials reinforced with cellulose fiber manufactured through autoclaving process. Painting should be done with primer and plastic emulsion all complete -must be anti-fungal to comply for tissue culture use of the room</w:t>
            </w:r>
          </w:p>
          <w:p w:rsidR="003E3E83" w:rsidRPr="007B6F2A" w:rsidRDefault="003E3E83" w:rsidP="00524F73">
            <w:pPr>
              <w:spacing w:after="0" w:line="240" w:lineRule="auto"/>
              <w:rPr>
                <w:rFonts w:ascii="Times New Roman" w:hAnsi="Times New Roman"/>
                <w:color w:val="000000"/>
                <w:sz w:val="24"/>
                <w:szCs w:val="24"/>
                <w:lang w:val="en-US" w:eastAsia="en-US"/>
              </w:rPr>
            </w:pPr>
          </w:p>
        </w:tc>
        <w:tc>
          <w:tcPr>
            <w:tcW w:w="900" w:type="dxa"/>
            <w:tcBorders>
              <w:top w:val="nil"/>
              <w:left w:val="nil"/>
              <w:bottom w:val="nil"/>
              <w:right w:val="single" w:sz="4" w:space="0" w:color="auto"/>
            </w:tcBorders>
            <w:shd w:val="clear" w:color="auto" w:fill="auto"/>
            <w:noWrap/>
            <w:vAlign w:val="center"/>
            <w:hideMark/>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225</w:t>
            </w:r>
          </w:p>
        </w:tc>
        <w:tc>
          <w:tcPr>
            <w:tcW w:w="960" w:type="dxa"/>
            <w:tcBorders>
              <w:top w:val="nil"/>
              <w:left w:val="nil"/>
              <w:bottom w:val="nil"/>
              <w:right w:val="single" w:sz="4" w:space="0" w:color="auto"/>
            </w:tcBorders>
            <w:shd w:val="clear" w:color="auto" w:fill="auto"/>
            <w:noWrap/>
            <w:vAlign w:val="center"/>
            <w:hideMark/>
          </w:tcPr>
          <w:p w:rsidR="003E3E83" w:rsidRPr="007B6F2A" w:rsidRDefault="003E3E83" w:rsidP="00524F73">
            <w:pPr>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sqft</w:t>
            </w:r>
            <w:proofErr w:type="spellEnd"/>
          </w:p>
        </w:tc>
      </w:tr>
      <w:tr w:rsidR="003E3E83" w:rsidRPr="007B6F2A" w:rsidTr="003E3E83">
        <w:trPr>
          <w:trHeight w:val="4212"/>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3</w:t>
            </w:r>
          </w:p>
        </w:tc>
        <w:tc>
          <w:tcPr>
            <w:tcW w:w="5815" w:type="dxa"/>
            <w:tcBorders>
              <w:top w:val="nil"/>
              <w:left w:val="nil"/>
              <w:bottom w:val="single" w:sz="4" w:space="0" w:color="auto"/>
              <w:right w:val="single" w:sz="4" w:space="0" w:color="auto"/>
            </w:tcBorders>
            <w:shd w:val="clear" w:color="auto" w:fill="auto"/>
          </w:tcPr>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Providing and Fixing of sliding aluminium door as per available size </w:t>
            </w:r>
            <w:proofErr w:type="spellStart"/>
            <w:r w:rsidRPr="007E3CA7">
              <w:rPr>
                <w:rFonts w:ascii="Times New Roman" w:hAnsi="Times New Roman"/>
                <w:color w:val="000000"/>
                <w:sz w:val="24"/>
                <w:szCs w:val="24"/>
                <w:lang w:val="en-US" w:eastAsia="en-US"/>
              </w:rPr>
              <w:t>size</w:t>
            </w:r>
            <w:proofErr w:type="spellEnd"/>
            <w:r w:rsidRPr="007E3CA7">
              <w:rPr>
                <w:rFonts w:ascii="Times New Roman" w:hAnsi="Times New Roman"/>
                <w:color w:val="000000"/>
                <w:sz w:val="24"/>
                <w:szCs w:val="24"/>
                <w:lang w:val="en-US" w:eastAsia="en-US"/>
              </w:rPr>
              <w:t xml:space="preserve"> 42x84 inch</w:t>
            </w:r>
          </w:p>
          <w:p w:rsidR="003E3E83" w:rsidRPr="007B6F2A" w:rsidRDefault="003E3E83" w:rsidP="00524F73">
            <w:p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Providing/fabricating/assembling and fixing Anodized aluminium Door (16 </w:t>
            </w:r>
            <w:proofErr w:type="spellStart"/>
            <w:r w:rsidRPr="007E3CA7">
              <w:rPr>
                <w:rFonts w:ascii="Times New Roman" w:hAnsi="Times New Roman"/>
                <w:color w:val="000000"/>
                <w:sz w:val="24"/>
                <w:szCs w:val="24"/>
                <w:lang w:val="en-US" w:eastAsia="en-US"/>
              </w:rPr>
              <w:t>guaze</w:t>
            </w:r>
            <w:proofErr w:type="spellEnd"/>
            <w:r w:rsidRPr="007E3CA7">
              <w:rPr>
                <w:rFonts w:ascii="Times New Roman" w:hAnsi="Times New Roman"/>
                <w:color w:val="000000"/>
                <w:sz w:val="24"/>
                <w:szCs w:val="24"/>
                <w:lang w:val="en-US" w:eastAsia="en-US"/>
              </w:rPr>
              <w:t xml:space="preserve">) with medium Weight aluminium section as follows.)  Horizontal members Size - 63.50 x 38.10 mm Top portion 5mm thick plain (Modi Make) glass with all necessary fittings/fixtures etc., complete.                                                                                                                                                    at0.75 kg/member. </w:t>
            </w:r>
            <w:proofErr w:type="spellStart"/>
            <w:r w:rsidRPr="007E3CA7">
              <w:rPr>
                <w:rFonts w:ascii="Times New Roman" w:hAnsi="Times New Roman"/>
                <w:color w:val="000000"/>
                <w:sz w:val="24"/>
                <w:szCs w:val="24"/>
                <w:lang w:val="en-US" w:eastAsia="en-US"/>
              </w:rPr>
              <w:t>Novopan</w:t>
            </w:r>
            <w:proofErr w:type="spellEnd"/>
            <w:r w:rsidRPr="007E3CA7">
              <w:rPr>
                <w:rFonts w:ascii="Times New Roman" w:hAnsi="Times New Roman"/>
                <w:color w:val="000000"/>
                <w:sz w:val="24"/>
                <w:szCs w:val="24"/>
                <w:lang w:val="en-US" w:eastAsia="en-US"/>
              </w:rPr>
              <w:t xml:space="preserve"> pre laminated board 12mm Size: - 63.50 x 38.10mm The work including necessary clips, rubber beading aluminium triangular beading, </w:t>
            </w:r>
            <w:proofErr w:type="spellStart"/>
            <w:proofErr w:type="gramStart"/>
            <w:r w:rsidRPr="007E3CA7">
              <w:rPr>
                <w:rFonts w:ascii="Times New Roman" w:hAnsi="Times New Roman"/>
                <w:color w:val="000000"/>
                <w:sz w:val="24"/>
                <w:szCs w:val="24"/>
                <w:lang w:val="en-US" w:eastAsia="en-US"/>
              </w:rPr>
              <w:t>lOCK</w:t>
            </w:r>
            <w:proofErr w:type="spellEnd"/>
            <w:r w:rsidRPr="007E3CA7">
              <w:rPr>
                <w:rFonts w:ascii="Times New Roman" w:hAnsi="Times New Roman"/>
                <w:color w:val="000000"/>
                <w:sz w:val="24"/>
                <w:szCs w:val="24"/>
                <w:lang w:val="en-US" w:eastAsia="en-US"/>
              </w:rPr>
              <w:t xml:space="preserve"> ,</w:t>
            </w:r>
            <w:proofErr w:type="gramEnd"/>
            <w:r w:rsidRPr="007E3CA7">
              <w:rPr>
                <w:rFonts w:ascii="Times New Roman" w:hAnsi="Times New Roman"/>
                <w:color w:val="000000"/>
                <w:sz w:val="24"/>
                <w:szCs w:val="24"/>
                <w:lang w:val="en-US" w:eastAsia="en-US"/>
              </w:rPr>
              <w:t xml:space="preserve"> HINGE.  HANDLE   complete with all necessary fittings/ fixture etc., complete</w:t>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1457"/>
        </w:trPr>
        <w:tc>
          <w:tcPr>
            <w:tcW w:w="845" w:type="dxa"/>
            <w:tcBorders>
              <w:top w:val="nil"/>
              <w:left w:val="single" w:sz="4" w:space="0" w:color="auto"/>
              <w:bottom w:val="single" w:sz="4" w:space="0" w:color="auto"/>
              <w:right w:val="single" w:sz="4" w:space="0" w:color="auto"/>
            </w:tcBorders>
            <w:shd w:val="clear" w:color="auto" w:fill="auto"/>
            <w:noWrap/>
          </w:tcPr>
          <w:p w:rsidR="003E3E83" w:rsidRDefault="003E3E83" w:rsidP="00524F73">
            <w:pPr>
              <w:spacing w:after="0" w:line="240" w:lineRule="auto"/>
              <w:jc w:val="center"/>
              <w:rPr>
                <w:rFonts w:ascii="Times New Roman" w:hAnsi="Times New Roman"/>
                <w:color w:val="000000"/>
                <w:sz w:val="24"/>
                <w:szCs w:val="24"/>
                <w:lang w:val="en-US" w:eastAsia="en-US"/>
              </w:rPr>
            </w:pPr>
          </w:p>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5815" w:type="dxa"/>
            <w:tcBorders>
              <w:top w:val="nil"/>
              <w:left w:val="nil"/>
              <w:bottom w:val="single" w:sz="4" w:space="0" w:color="auto"/>
              <w:right w:val="single" w:sz="4" w:space="0" w:color="auto"/>
            </w:tcBorders>
            <w:shd w:val="clear" w:color="auto" w:fill="auto"/>
          </w:tcPr>
          <w:p w:rsidR="003E3E83" w:rsidRDefault="003E3E83" w:rsidP="00524F73">
            <w:pPr>
              <w:spacing w:after="0" w:line="240" w:lineRule="auto"/>
              <w:rPr>
                <w:rFonts w:ascii="Times New Roman" w:hAnsi="Times New Roman"/>
                <w:color w:val="000000"/>
                <w:sz w:val="24"/>
                <w:szCs w:val="24"/>
                <w:lang w:val="en-US" w:eastAsia="en-US"/>
              </w:rPr>
            </w:pPr>
          </w:p>
          <w:p w:rsidR="003E3E83" w:rsidRDefault="003E3E83" w:rsidP="00524F73">
            <w:p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Removal of existing paint and apply primer and then Painting the lab with plastic emulsion paint with 3 coats as required as per specified shade -must be anti-fungal</w:t>
            </w:r>
          </w:p>
          <w:p w:rsidR="003E3E83" w:rsidRDefault="003E3E83" w:rsidP="00524F73">
            <w:pPr>
              <w:spacing w:after="0" w:line="240" w:lineRule="auto"/>
              <w:rPr>
                <w:rFonts w:ascii="Times New Roman" w:hAnsi="Times New Roman"/>
                <w:color w:val="000000"/>
                <w:sz w:val="24"/>
                <w:szCs w:val="24"/>
                <w:lang w:val="en-US" w:eastAsia="en-US"/>
              </w:rPr>
            </w:pPr>
          </w:p>
          <w:p w:rsidR="003E3E83" w:rsidRPr="007B6F2A" w:rsidRDefault="003E3E83" w:rsidP="00524F73">
            <w:pPr>
              <w:spacing w:after="0" w:line="240" w:lineRule="auto"/>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1000</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sqft</w:t>
            </w:r>
            <w:proofErr w:type="spellEnd"/>
          </w:p>
        </w:tc>
      </w:tr>
      <w:tr w:rsidR="003E3E83" w:rsidRPr="007B6F2A" w:rsidTr="003E3E83">
        <w:trPr>
          <w:trHeight w:val="422"/>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tcPr>
          <w:p w:rsidR="003E3E83" w:rsidRDefault="003E3E83" w:rsidP="00524F73">
            <w:pPr>
              <w:spacing w:after="0" w:line="240" w:lineRule="auto"/>
              <w:rPr>
                <w:rFonts w:ascii="Times New Roman" w:hAnsi="Times New Roman"/>
                <w:b/>
                <w:color w:val="000000"/>
                <w:sz w:val="24"/>
                <w:szCs w:val="24"/>
                <w:u w:val="single"/>
                <w:lang w:val="en-US" w:eastAsia="en-US"/>
              </w:rPr>
            </w:pPr>
            <w:r w:rsidRPr="007E3CA7">
              <w:rPr>
                <w:rFonts w:ascii="Times New Roman" w:hAnsi="Times New Roman"/>
                <w:b/>
                <w:color w:val="000000"/>
                <w:sz w:val="24"/>
                <w:szCs w:val="24"/>
                <w:u w:val="single"/>
                <w:lang w:val="en-US" w:eastAsia="en-US"/>
              </w:rPr>
              <w:t>Furniture Work:</w:t>
            </w:r>
          </w:p>
          <w:p w:rsidR="003E3E83" w:rsidRDefault="003E3E83" w:rsidP="00524F73">
            <w:pPr>
              <w:spacing w:after="0" w:line="240" w:lineRule="auto"/>
              <w:rPr>
                <w:rFonts w:ascii="Times New Roman" w:hAnsi="Times New Roman"/>
                <w:b/>
                <w:color w:val="000000"/>
                <w:sz w:val="24"/>
                <w:szCs w:val="24"/>
                <w:u w:val="single"/>
                <w:lang w:val="en-US" w:eastAsia="en-US"/>
              </w:rPr>
            </w:pPr>
          </w:p>
          <w:p w:rsidR="003E3E83" w:rsidRPr="007E3CA7" w:rsidRDefault="003E3E83" w:rsidP="00524F73">
            <w:pPr>
              <w:spacing w:after="0" w:line="240" w:lineRule="auto"/>
              <w:rPr>
                <w:rFonts w:ascii="Times New Roman" w:hAnsi="Times New Roman"/>
                <w:b/>
                <w:color w:val="000000"/>
                <w:sz w:val="24"/>
                <w:szCs w:val="24"/>
                <w:u w:val="single"/>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r>
      <w:tr w:rsidR="003E3E83" w:rsidRPr="007B6F2A" w:rsidTr="003E3E83">
        <w:trPr>
          <w:trHeight w:val="800"/>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5.</w:t>
            </w:r>
          </w:p>
        </w:tc>
        <w:tc>
          <w:tcPr>
            <w:tcW w:w="5815" w:type="dxa"/>
            <w:tcBorders>
              <w:top w:val="nil"/>
              <w:left w:val="nil"/>
              <w:bottom w:val="single" w:sz="4" w:space="0" w:color="auto"/>
              <w:right w:val="single" w:sz="4" w:space="0" w:color="auto"/>
            </w:tcBorders>
            <w:shd w:val="clear" w:color="auto" w:fill="auto"/>
          </w:tcPr>
          <w:p w:rsidR="003E3E83" w:rsidRDefault="003E3E83" w:rsidP="00524F73">
            <w:p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Wooden shoe rack as per available size 36x42 inch                      </w:t>
            </w:r>
            <w:proofErr w:type="gramStart"/>
            <w:r w:rsidRPr="007E3CA7">
              <w:rPr>
                <w:rFonts w:ascii="Times New Roman" w:hAnsi="Times New Roman"/>
                <w:color w:val="000000"/>
                <w:sz w:val="24"/>
                <w:szCs w:val="24"/>
                <w:lang w:val="en-US" w:eastAsia="en-US"/>
              </w:rPr>
              <w:t xml:space="preserve">   (</w:t>
            </w:r>
            <w:proofErr w:type="gramEnd"/>
            <w:r w:rsidRPr="007E3CA7">
              <w:rPr>
                <w:rFonts w:ascii="Times New Roman" w:hAnsi="Times New Roman"/>
                <w:color w:val="000000"/>
                <w:sz w:val="24"/>
                <w:szCs w:val="24"/>
                <w:lang w:val="en-US" w:eastAsia="en-US"/>
              </w:rPr>
              <w:t>Lamination all over)</w:t>
            </w:r>
          </w:p>
          <w:p w:rsidR="003E3E83" w:rsidRDefault="003E3E83" w:rsidP="00524F73">
            <w:pPr>
              <w:spacing w:after="0" w:line="240" w:lineRule="auto"/>
              <w:rPr>
                <w:rFonts w:ascii="Times New Roman" w:hAnsi="Times New Roman"/>
                <w:color w:val="000000"/>
                <w:sz w:val="24"/>
                <w:szCs w:val="24"/>
                <w:lang w:val="en-US" w:eastAsia="en-US"/>
              </w:rPr>
            </w:pPr>
          </w:p>
          <w:p w:rsidR="003E3E83" w:rsidRPr="007B6F2A" w:rsidRDefault="003E3E83" w:rsidP="00524F73">
            <w:pPr>
              <w:spacing w:after="0" w:line="240" w:lineRule="auto"/>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1</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773"/>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lastRenderedPageBreak/>
              <w:t>6.</w:t>
            </w:r>
          </w:p>
        </w:tc>
        <w:tc>
          <w:tcPr>
            <w:tcW w:w="5815" w:type="dxa"/>
            <w:tcBorders>
              <w:top w:val="nil"/>
              <w:left w:val="nil"/>
              <w:bottom w:val="single" w:sz="4" w:space="0" w:color="auto"/>
              <w:right w:val="single" w:sz="4" w:space="0" w:color="auto"/>
            </w:tcBorders>
            <w:shd w:val="clear" w:color="auto" w:fill="auto"/>
            <w:vAlign w:val="center"/>
          </w:tcPr>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S</w:t>
            </w:r>
            <w:r w:rsidRPr="007E3CA7">
              <w:rPr>
                <w:rFonts w:ascii="Times New Roman" w:hAnsi="Times New Roman"/>
                <w:color w:val="000000"/>
                <w:sz w:val="24"/>
                <w:szCs w:val="24"/>
                <w:lang w:val="en-US" w:eastAsia="en-US"/>
              </w:rPr>
              <w:t>torage cabinet using 19 mm thick board and laminate on all sides as per required shade 1mm thick of reputed make like green/merino board shall be kit/</w:t>
            </w:r>
            <w:proofErr w:type="spellStart"/>
            <w:r w:rsidRPr="007E3CA7">
              <w:rPr>
                <w:rFonts w:ascii="Times New Roman" w:hAnsi="Times New Roman"/>
                <w:color w:val="000000"/>
                <w:sz w:val="24"/>
                <w:szCs w:val="24"/>
                <w:lang w:val="en-US" w:eastAsia="en-US"/>
              </w:rPr>
              <w:t>duro</w:t>
            </w:r>
            <w:proofErr w:type="spellEnd"/>
            <w:r w:rsidRPr="007E3CA7">
              <w:rPr>
                <w:rFonts w:ascii="Times New Roman" w:hAnsi="Times New Roman"/>
                <w:color w:val="000000"/>
                <w:sz w:val="24"/>
                <w:szCs w:val="24"/>
                <w:lang w:val="en-US" w:eastAsia="en-US"/>
              </w:rPr>
              <w:t>/equivalent or shutters with glass</w:t>
            </w:r>
            <w:r>
              <w:rPr>
                <w:rFonts w:ascii="Times New Roman" w:hAnsi="Times New Roman"/>
                <w:color w:val="000000"/>
                <w:sz w:val="24"/>
                <w:szCs w:val="24"/>
                <w:lang w:val="en-US" w:eastAsia="en-US"/>
              </w:rPr>
              <w:t xml:space="preserve">. </w:t>
            </w:r>
            <w:r w:rsidRPr="007E3CA7">
              <w:rPr>
                <w:rFonts w:ascii="Times New Roman" w:hAnsi="Times New Roman"/>
                <w:color w:val="000000"/>
                <w:sz w:val="24"/>
                <w:szCs w:val="24"/>
                <w:lang w:val="en-US" w:eastAsia="en-US"/>
              </w:rPr>
              <w:t>Storage cabinet in two parts:</w:t>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r>
      <w:tr w:rsidR="003E3E83" w:rsidRPr="007B6F2A" w:rsidTr="003E3E83">
        <w:trPr>
          <w:trHeight w:val="377"/>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vAlign w:val="center"/>
          </w:tcPr>
          <w:p w:rsidR="003E3E83" w:rsidRDefault="003E3E83" w:rsidP="00524F73">
            <w:pPr>
              <w:pStyle w:val="ListParagraph"/>
              <w:numPr>
                <w:ilvl w:val="0"/>
                <w:numId w:val="32"/>
              </w:numPr>
              <w:spacing w:after="0" w:line="240" w:lineRule="auto"/>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Floor mounted Size 6’X9’X 24 “</w:t>
            </w:r>
          </w:p>
          <w:p w:rsidR="003E3E83" w:rsidRPr="007E3CA7" w:rsidRDefault="003E3E83" w:rsidP="00524F73">
            <w:pPr>
              <w:pStyle w:val="ListParagraph"/>
              <w:spacing w:after="0" w:line="240" w:lineRule="auto"/>
              <w:jc w:val="both"/>
              <w:rPr>
                <w:rFonts w:ascii="Times New Roman" w:hAnsi="Times New Roman"/>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863"/>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vAlign w:val="center"/>
          </w:tcPr>
          <w:p w:rsidR="003E3E83" w:rsidRPr="007E3CA7" w:rsidRDefault="003E3E83" w:rsidP="00524F73">
            <w:pPr>
              <w:pStyle w:val="ListParagraph"/>
              <w:numPr>
                <w:ilvl w:val="0"/>
                <w:numId w:val="32"/>
              </w:numPr>
              <w:spacing w:after="0" w:line="240" w:lineRule="auto"/>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Wall mounting(above floor mounting cabinet)                         Size 3”X11’’X 24”</w:t>
            </w:r>
            <w:r w:rsidRPr="007E3CA7">
              <w:rPr>
                <w:rFonts w:ascii="Times New Roman" w:hAnsi="Times New Roman"/>
                <w:color w:val="000000"/>
                <w:sz w:val="24"/>
                <w:szCs w:val="24"/>
                <w:lang w:val="en-US" w:eastAsia="en-US"/>
              </w:rPr>
              <w:br/>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890"/>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7.</w:t>
            </w:r>
          </w:p>
        </w:tc>
        <w:tc>
          <w:tcPr>
            <w:tcW w:w="5815" w:type="dxa"/>
            <w:tcBorders>
              <w:top w:val="nil"/>
              <w:left w:val="nil"/>
              <w:bottom w:val="single" w:sz="4" w:space="0" w:color="auto"/>
              <w:right w:val="single" w:sz="4" w:space="0" w:color="auto"/>
            </w:tcBorders>
            <w:shd w:val="clear" w:color="auto" w:fill="auto"/>
          </w:tcPr>
          <w:p w:rsidR="003E3E83" w:rsidRPr="007B6F2A"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Table  consisting of SS frame and top with granite as above</w:t>
            </w:r>
            <w:r>
              <w:rPr>
                <w:rFonts w:ascii="Times New Roman" w:hAnsi="Times New Roman"/>
                <w:color w:val="000000"/>
                <w:sz w:val="24"/>
                <w:szCs w:val="24"/>
                <w:lang w:val="en-US" w:eastAsia="en-US"/>
              </w:rPr>
              <w:t xml:space="preserve"> </w:t>
            </w:r>
            <w:r w:rsidRPr="007E3CA7">
              <w:rPr>
                <w:rFonts w:ascii="Times New Roman" w:hAnsi="Times New Roman"/>
                <w:color w:val="000000"/>
                <w:sz w:val="24"/>
                <w:szCs w:val="24"/>
                <w:lang w:val="en-US" w:eastAsia="en-US"/>
              </w:rPr>
              <w:t>Table size 30” X 30”X 6” Granite</w:t>
            </w:r>
            <w:r>
              <w:rPr>
                <w:rFonts w:ascii="Times New Roman" w:hAnsi="Times New Roman"/>
                <w:color w:val="000000"/>
                <w:sz w:val="24"/>
                <w:szCs w:val="24"/>
                <w:lang w:val="en-US" w:eastAsia="en-US"/>
              </w:rPr>
              <w:t xml:space="preserve"> stone </w:t>
            </w:r>
            <w:r w:rsidRPr="007E3CA7">
              <w:rPr>
                <w:rFonts w:ascii="Times New Roman" w:hAnsi="Times New Roman"/>
                <w:color w:val="000000"/>
                <w:sz w:val="24"/>
                <w:szCs w:val="24"/>
                <w:lang w:val="en-US" w:eastAsia="en-US"/>
              </w:rPr>
              <w:t xml:space="preserve"> thickness 1”</w:t>
            </w:r>
            <w:r>
              <w:rPr>
                <w:rFonts w:ascii="Times New Roman" w:hAnsi="Times New Roman"/>
                <w:color w:val="000000"/>
                <w:sz w:val="24"/>
                <w:szCs w:val="24"/>
                <w:lang w:val="en-US" w:eastAsia="en-US"/>
              </w:rPr>
              <w:t>(inch)</w:t>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953"/>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8.</w:t>
            </w:r>
          </w:p>
        </w:tc>
        <w:tc>
          <w:tcPr>
            <w:tcW w:w="5815" w:type="dxa"/>
            <w:tcBorders>
              <w:top w:val="nil"/>
              <w:left w:val="nil"/>
              <w:bottom w:val="single" w:sz="4" w:space="0" w:color="auto"/>
              <w:right w:val="single" w:sz="4" w:space="0" w:color="auto"/>
            </w:tcBorders>
            <w:shd w:val="clear" w:color="auto" w:fill="auto"/>
          </w:tcPr>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Wooden table with granite top (19 mm thick board with all side 1mm thick lamination) size 25x35 X36 inch height </w:t>
            </w:r>
          </w:p>
          <w:p w:rsidR="003E3E83" w:rsidRPr="007B6F2A"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Granite</w:t>
            </w:r>
            <w:r>
              <w:rPr>
                <w:rFonts w:ascii="Times New Roman" w:hAnsi="Times New Roman"/>
                <w:color w:val="000000"/>
                <w:sz w:val="24"/>
                <w:szCs w:val="24"/>
                <w:lang w:val="en-US" w:eastAsia="en-US"/>
              </w:rPr>
              <w:t xml:space="preserve"> stone</w:t>
            </w:r>
            <w:r w:rsidRPr="007E3CA7">
              <w:rPr>
                <w:rFonts w:ascii="Times New Roman" w:hAnsi="Times New Roman"/>
                <w:color w:val="000000"/>
                <w:sz w:val="24"/>
                <w:szCs w:val="24"/>
                <w:lang w:val="en-US" w:eastAsia="en-US"/>
              </w:rPr>
              <w:t xml:space="preserve"> thickness 1 </w:t>
            </w:r>
            <w:r>
              <w:rPr>
                <w:rFonts w:ascii="Times New Roman" w:hAnsi="Times New Roman"/>
                <w:color w:val="000000"/>
                <w:sz w:val="24"/>
                <w:szCs w:val="24"/>
                <w:lang w:val="en-US" w:eastAsia="en-US"/>
              </w:rPr>
              <w:t>inch</w:t>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953"/>
        </w:trPr>
        <w:tc>
          <w:tcPr>
            <w:tcW w:w="845" w:type="dxa"/>
            <w:tcBorders>
              <w:top w:val="nil"/>
              <w:left w:val="single" w:sz="4" w:space="0" w:color="auto"/>
              <w:bottom w:val="single" w:sz="4" w:space="0" w:color="auto"/>
              <w:right w:val="single" w:sz="4" w:space="0" w:color="auto"/>
            </w:tcBorders>
            <w:shd w:val="clear" w:color="auto" w:fill="auto"/>
            <w:noWrap/>
          </w:tcPr>
          <w:p w:rsidR="003E3E83"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9.</w:t>
            </w:r>
          </w:p>
        </w:tc>
        <w:tc>
          <w:tcPr>
            <w:tcW w:w="5815" w:type="dxa"/>
            <w:tcBorders>
              <w:top w:val="nil"/>
              <w:left w:val="nil"/>
              <w:bottom w:val="single" w:sz="4" w:space="0" w:color="auto"/>
              <w:right w:val="single" w:sz="4" w:space="0" w:color="auto"/>
            </w:tcBorders>
            <w:shd w:val="clear" w:color="auto" w:fill="auto"/>
          </w:tcPr>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Wooden table with granite top and two storage selves (19 mm thick board with all side 1mm thick lamination)</w:t>
            </w:r>
          </w:p>
          <w:p w:rsidR="003E3E83" w:rsidRDefault="003E3E83" w:rsidP="00524F73">
            <w:pPr>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 size 35</w:t>
            </w:r>
            <w:r w:rsidRPr="007E3CA7">
              <w:rPr>
                <w:rFonts w:ascii="Times New Roman" w:hAnsi="Times New Roman"/>
                <w:color w:val="000000"/>
                <w:sz w:val="24"/>
                <w:szCs w:val="24"/>
                <w:lang w:val="en-US" w:eastAsia="en-US"/>
              </w:rPr>
              <w:t xml:space="preserve">x35 X36 inch height </w:t>
            </w:r>
          </w:p>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Granite</w:t>
            </w:r>
            <w:r>
              <w:rPr>
                <w:rFonts w:ascii="Times New Roman" w:hAnsi="Times New Roman"/>
                <w:color w:val="000000"/>
                <w:sz w:val="24"/>
                <w:szCs w:val="24"/>
                <w:lang w:val="en-US" w:eastAsia="en-US"/>
              </w:rPr>
              <w:t xml:space="preserve"> stone</w:t>
            </w:r>
            <w:r w:rsidRPr="007E3CA7">
              <w:rPr>
                <w:rFonts w:ascii="Times New Roman" w:hAnsi="Times New Roman"/>
                <w:color w:val="000000"/>
                <w:sz w:val="24"/>
                <w:szCs w:val="24"/>
                <w:lang w:val="en-US" w:eastAsia="en-US"/>
              </w:rPr>
              <w:t xml:space="preserve"> thickness 1 </w:t>
            </w:r>
            <w:r>
              <w:rPr>
                <w:rFonts w:ascii="Times New Roman" w:hAnsi="Times New Roman"/>
                <w:color w:val="000000"/>
                <w:sz w:val="24"/>
                <w:szCs w:val="24"/>
                <w:lang w:val="en-US" w:eastAsia="en-US"/>
              </w:rPr>
              <w:t>inch</w:t>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458"/>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c>
          <w:tcPr>
            <w:tcW w:w="5815" w:type="dxa"/>
            <w:tcBorders>
              <w:top w:val="nil"/>
              <w:left w:val="nil"/>
              <w:bottom w:val="single" w:sz="4" w:space="0" w:color="auto"/>
              <w:right w:val="single" w:sz="4" w:space="0" w:color="auto"/>
            </w:tcBorders>
            <w:shd w:val="clear" w:color="auto" w:fill="auto"/>
          </w:tcPr>
          <w:p w:rsidR="003E3E83" w:rsidRDefault="003E3E83" w:rsidP="00524F73">
            <w:pPr>
              <w:spacing w:after="0" w:line="240" w:lineRule="auto"/>
              <w:rPr>
                <w:rFonts w:ascii="Times New Roman" w:hAnsi="Times New Roman"/>
                <w:b/>
                <w:color w:val="000000"/>
                <w:sz w:val="24"/>
                <w:szCs w:val="24"/>
                <w:u w:val="single"/>
                <w:lang w:val="en-US" w:eastAsia="en-US"/>
              </w:rPr>
            </w:pPr>
            <w:r w:rsidRPr="007E3CA7">
              <w:rPr>
                <w:rFonts w:ascii="Times New Roman" w:hAnsi="Times New Roman"/>
                <w:b/>
                <w:color w:val="000000"/>
                <w:sz w:val="24"/>
                <w:szCs w:val="24"/>
                <w:u w:val="single"/>
                <w:lang w:val="en-US" w:eastAsia="en-US"/>
              </w:rPr>
              <w:t>Electric Work:</w:t>
            </w:r>
          </w:p>
          <w:p w:rsidR="003E3E83" w:rsidRPr="007E3CA7" w:rsidRDefault="003E3E83" w:rsidP="00524F73">
            <w:pPr>
              <w:spacing w:after="0" w:line="240" w:lineRule="auto"/>
              <w:rPr>
                <w:rFonts w:ascii="Times New Roman" w:hAnsi="Times New Roman"/>
                <w:b/>
                <w:color w:val="000000"/>
                <w:sz w:val="24"/>
                <w:szCs w:val="24"/>
                <w:u w:val="single"/>
                <w:lang w:val="en-US" w:eastAsia="en-US"/>
              </w:rPr>
            </w:pP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p>
        </w:tc>
      </w:tr>
      <w:tr w:rsidR="003E3E83" w:rsidRPr="007B6F2A" w:rsidTr="003E3E83">
        <w:trPr>
          <w:trHeight w:val="692"/>
        </w:trPr>
        <w:tc>
          <w:tcPr>
            <w:tcW w:w="845" w:type="dxa"/>
            <w:tcBorders>
              <w:top w:val="nil"/>
              <w:left w:val="single" w:sz="4" w:space="0" w:color="auto"/>
              <w:bottom w:val="single" w:sz="4" w:space="0" w:color="auto"/>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10.</w:t>
            </w:r>
          </w:p>
        </w:tc>
        <w:tc>
          <w:tcPr>
            <w:tcW w:w="5815" w:type="dxa"/>
            <w:tcBorders>
              <w:top w:val="nil"/>
              <w:left w:val="nil"/>
              <w:bottom w:val="single" w:sz="4" w:space="0" w:color="auto"/>
              <w:right w:val="single" w:sz="4" w:space="0" w:color="auto"/>
            </w:tcBorders>
            <w:shd w:val="clear" w:color="auto" w:fill="auto"/>
            <w:vAlign w:val="center"/>
          </w:tcPr>
          <w:p w:rsidR="003E3E83" w:rsidRPr="007E3CA7" w:rsidRDefault="003E3E83" w:rsidP="007034CC">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Supply, Installation, testing and commissioning of split AC 1.5 TR carrier/</w:t>
            </w:r>
            <w:proofErr w:type="spellStart"/>
            <w:r w:rsidRPr="007E3CA7">
              <w:rPr>
                <w:rFonts w:ascii="Times New Roman" w:hAnsi="Times New Roman"/>
                <w:color w:val="000000"/>
                <w:sz w:val="24"/>
                <w:szCs w:val="24"/>
                <w:lang w:val="en-US" w:eastAsia="en-US"/>
              </w:rPr>
              <w:t>daikin</w:t>
            </w:r>
            <w:proofErr w:type="spellEnd"/>
            <w:r w:rsidRPr="007E3CA7">
              <w:rPr>
                <w:rFonts w:ascii="Times New Roman" w:hAnsi="Times New Roman"/>
                <w:color w:val="000000"/>
                <w:sz w:val="24"/>
                <w:szCs w:val="24"/>
                <w:lang w:val="en-US" w:eastAsia="en-US"/>
              </w:rPr>
              <w:t>/</w:t>
            </w:r>
            <w:proofErr w:type="spellStart"/>
            <w:r w:rsidRPr="007E3CA7">
              <w:rPr>
                <w:rFonts w:ascii="Times New Roman" w:hAnsi="Times New Roman"/>
                <w:color w:val="000000"/>
                <w:sz w:val="24"/>
                <w:szCs w:val="24"/>
                <w:lang w:val="en-US" w:eastAsia="en-US"/>
              </w:rPr>
              <w:t>hitachi</w:t>
            </w:r>
            <w:proofErr w:type="spellEnd"/>
            <w:r w:rsidRPr="007E3CA7">
              <w:rPr>
                <w:rFonts w:ascii="Times New Roman" w:hAnsi="Times New Roman"/>
                <w:color w:val="000000"/>
                <w:sz w:val="24"/>
                <w:szCs w:val="24"/>
                <w:lang w:val="en-US" w:eastAsia="en-US"/>
              </w:rPr>
              <w:t xml:space="preserve"> </w:t>
            </w:r>
            <w:proofErr w:type="spellStart"/>
            <w:r w:rsidRPr="007E3CA7">
              <w:rPr>
                <w:rFonts w:ascii="Times New Roman" w:hAnsi="Times New Roman"/>
                <w:color w:val="000000"/>
                <w:sz w:val="24"/>
                <w:szCs w:val="24"/>
                <w:lang w:val="en-US" w:eastAsia="en-US"/>
              </w:rPr>
              <w:t>etc</w:t>
            </w:r>
            <w:proofErr w:type="spellEnd"/>
            <w:r w:rsidRPr="007E3CA7">
              <w:rPr>
                <w:rFonts w:ascii="Times New Roman" w:hAnsi="Times New Roman"/>
                <w:color w:val="000000"/>
                <w:sz w:val="24"/>
                <w:szCs w:val="24"/>
                <w:lang w:val="en-US" w:eastAsia="en-US"/>
              </w:rPr>
              <w:t xml:space="preserve"> invertor type 3 star rating including wiring, stand and copper cables </w:t>
            </w:r>
            <w:proofErr w:type="spellStart"/>
            <w:r w:rsidRPr="007E3CA7">
              <w:rPr>
                <w:rFonts w:ascii="Times New Roman" w:hAnsi="Times New Roman"/>
                <w:color w:val="000000"/>
                <w:sz w:val="24"/>
                <w:szCs w:val="24"/>
                <w:lang w:val="en-US" w:eastAsia="en-US"/>
              </w:rPr>
              <w:t>etc</w:t>
            </w:r>
            <w:proofErr w:type="spellEnd"/>
            <w:r w:rsidRPr="007E3CA7">
              <w:rPr>
                <w:rFonts w:ascii="Times New Roman" w:hAnsi="Times New Roman"/>
                <w:color w:val="000000"/>
                <w:sz w:val="24"/>
                <w:szCs w:val="24"/>
                <w:lang w:val="en-US" w:eastAsia="en-US"/>
              </w:rPr>
              <w:t xml:space="preserve"> 20 M length</w:t>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7034CC">
        <w:trPr>
          <w:trHeight w:val="1115"/>
        </w:trPr>
        <w:tc>
          <w:tcPr>
            <w:tcW w:w="845" w:type="dxa"/>
            <w:tcBorders>
              <w:top w:val="nil"/>
              <w:left w:val="single" w:sz="4" w:space="0" w:color="auto"/>
              <w:bottom w:val="single" w:sz="4" w:space="0" w:color="auto"/>
              <w:right w:val="single" w:sz="4" w:space="0" w:color="auto"/>
            </w:tcBorders>
            <w:shd w:val="clear" w:color="auto" w:fill="auto"/>
            <w:noWrap/>
          </w:tcPr>
          <w:p w:rsidR="003E3E83"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11.</w:t>
            </w:r>
          </w:p>
        </w:tc>
        <w:tc>
          <w:tcPr>
            <w:tcW w:w="5815" w:type="dxa"/>
            <w:tcBorders>
              <w:top w:val="nil"/>
              <w:left w:val="nil"/>
              <w:bottom w:val="single" w:sz="4" w:space="0" w:color="auto"/>
              <w:right w:val="single" w:sz="4" w:space="0" w:color="auto"/>
            </w:tcBorders>
            <w:shd w:val="clear" w:color="auto" w:fill="auto"/>
            <w:vAlign w:val="center"/>
          </w:tcPr>
          <w:p w:rsidR="003E3E83" w:rsidRPr="007E3CA7" w:rsidRDefault="003E3E83" w:rsidP="007034CC">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Supply and Installation of   LED surface finish light of 4000 K with 36 </w:t>
            </w:r>
            <w:proofErr w:type="gramStart"/>
            <w:r w:rsidRPr="007E3CA7">
              <w:rPr>
                <w:rFonts w:ascii="Times New Roman" w:hAnsi="Times New Roman"/>
                <w:color w:val="000000"/>
                <w:sz w:val="24"/>
                <w:szCs w:val="24"/>
                <w:lang w:val="en-US" w:eastAsia="en-US"/>
              </w:rPr>
              <w:t>W  of</w:t>
            </w:r>
            <w:proofErr w:type="gramEnd"/>
            <w:r w:rsidRPr="007E3CA7">
              <w:rPr>
                <w:rFonts w:ascii="Times New Roman" w:hAnsi="Times New Roman"/>
                <w:color w:val="000000"/>
                <w:sz w:val="24"/>
                <w:szCs w:val="24"/>
                <w:lang w:val="en-US" w:eastAsia="en-US"/>
              </w:rPr>
              <w:t xml:space="preserve"> 600 MMX600 MM on ceiling  of WIPRO / </w:t>
            </w:r>
            <w:proofErr w:type="spellStart"/>
            <w:r w:rsidRPr="007E3CA7">
              <w:rPr>
                <w:rFonts w:ascii="Times New Roman" w:hAnsi="Times New Roman"/>
                <w:color w:val="000000"/>
                <w:sz w:val="24"/>
                <w:szCs w:val="24"/>
                <w:lang w:val="en-US" w:eastAsia="en-US"/>
              </w:rPr>
              <w:t>Havell</w:t>
            </w:r>
            <w:r>
              <w:rPr>
                <w:rFonts w:ascii="Times New Roman" w:hAnsi="Times New Roman"/>
                <w:color w:val="000000"/>
                <w:sz w:val="24"/>
                <w:szCs w:val="24"/>
                <w:lang w:val="en-US" w:eastAsia="en-US"/>
              </w:rPr>
              <w:t>s</w:t>
            </w:r>
            <w:proofErr w:type="spellEnd"/>
            <w:r w:rsidRPr="007E3CA7">
              <w:rPr>
                <w:rFonts w:ascii="Times New Roman" w:hAnsi="Times New Roman"/>
                <w:color w:val="000000"/>
                <w:sz w:val="24"/>
                <w:szCs w:val="24"/>
                <w:lang w:val="en-US" w:eastAsia="en-US"/>
              </w:rPr>
              <w:t xml:space="preserve">  Make. </w:t>
            </w:r>
          </w:p>
        </w:tc>
        <w:tc>
          <w:tcPr>
            <w:tcW w:w="90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r w:rsidR="003E3E83" w:rsidRPr="007B6F2A" w:rsidTr="003E3E83">
        <w:trPr>
          <w:trHeight w:val="683"/>
        </w:trPr>
        <w:tc>
          <w:tcPr>
            <w:tcW w:w="845" w:type="dxa"/>
            <w:tcBorders>
              <w:top w:val="nil"/>
              <w:left w:val="single" w:sz="4" w:space="0" w:color="auto"/>
              <w:bottom w:val="nil"/>
              <w:right w:val="single" w:sz="4" w:space="0" w:color="auto"/>
            </w:tcBorders>
            <w:shd w:val="clear" w:color="auto" w:fill="auto"/>
            <w:noWrap/>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12.</w:t>
            </w:r>
          </w:p>
        </w:tc>
        <w:tc>
          <w:tcPr>
            <w:tcW w:w="5815" w:type="dxa"/>
            <w:tcBorders>
              <w:top w:val="nil"/>
              <w:left w:val="nil"/>
              <w:bottom w:val="nil"/>
              <w:right w:val="single" w:sz="4" w:space="0" w:color="auto"/>
            </w:tcBorders>
            <w:shd w:val="clear" w:color="auto" w:fill="auto"/>
            <w:vAlign w:val="center"/>
          </w:tcPr>
          <w:p w:rsidR="003E3E83" w:rsidRPr="007E3CA7" w:rsidRDefault="003E3E83" w:rsidP="00524F73">
            <w:pPr>
              <w:jc w:val="both"/>
              <w:rPr>
                <w:rFonts w:ascii="Times New Roman" w:hAnsi="Times New Roman"/>
                <w:color w:val="000000"/>
                <w:sz w:val="24"/>
                <w:szCs w:val="24"/>
                <w:lang w:val="en-US" w:eastAsia="en-US"/>
              </w:rPr>
            </w:pPr>
            <w:r w:rsidRPr="007E3CA7">
              <w:rPr>
                <w:rFonts w:ascii="Times New Roman" w:hAnsi="Times New Roman"/>
                <w:color w:val="000000"/>
                <w:sz w:val="24"/>
                <w:szCs w:val="24"/>
                <w:lang w:val="en-US" w:eastAsia="en-US"/>
              </w:rPr>
              <w:t xml:space="preserve">Providing and Fixing of Germicidal UV C lamps with fitting of 30 W    with  UV Light indicator and switches along with wiring </w:t>
            </w:r>
            <w:proofErr w:type="spellStart"/>
            <w:r w:rsidRPr="007E3CA7">
              <w:rPr>
                <w:rFonts w:ascii="Times New Roman" w:hAnsi="Times New Roman"/>
                <w:color w:val="000000"/>
                <w:sz w:val="24"/>
                <w:szCs w:val="24"/>
                <w:lang w:val="en-US" w:eastAsia="en-US"/>
              </w:rPr>
              <w:t>etc</w:t>
            </w:r>
            <w:proofErr w:type="spellEnd"/>
          </w:p>
        </w:tc>
        <w:tc>
          <w:tcPr>
            <w:tcW w:w="900" w:type="dxa"/>
            <w:tcBorders>
              <w:top w:val="nil"/>
              <w:left w:val="nil"/>
              <w:bottom w:val="nil"/>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960" w:type="dxa"/>
            <w:tcBorders>
              <w:top w:val="nil"/>
              <w:left w:val="nil"/>
              <w:bottom w:val="nil"/>
              <w:right w:val="single" w:sz="4" w:space="0" w:color="auto"/>
            </w:tcBorders>
            <w:shd w:val="clear" w:color="auto" w:fill="auto"/>
            <w:noWrap/>
            <w:vAlign w:val="center"/>
          </w:tcPr>
          <w:p w:rsidR="003E3E83" w:rsidRPr="007B6F2A" w:rsidRDefault="003E3E83" w:rsidP="00524F73">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w:t>
            </w:r>
          </w:p>
        </w:tc>
      </w:tr>
    </w:tbl>
    <w:p w:rsidR="000C34C8" w:rsidRDefault="000C34C8" w:rsidP="007511E6">
      <w:pPr>
        <w:spacing w:after="0" w:line="240" w:lineRule="auto"/>
        <w:jc w:val="right"/>
        <w:rPr>
          <w:rFonts w:ascii="Arial" w:hAnsi="Arial" w:cs="Arial"/>
          <w:sz w:val="24"/>
          <w:szCs w:val="24"/>
          <w:lang w:val="en-US" w:eastAsia="en-US"/>
        </w:rPr>
      </w:pPr>
    </w:p>
    <w:p w:rsidR="00637914" w:rsidRDefault="00637914" w:rsidP="007511E6">
      <w:pPr>
        <w:spacing w:after="0" w:line="240" w:lineRule="auto"/>
        <w:jc w:val="right"/>
        <w:rPr>
          <w:rFonts w:ascii="Arial" w:hAnsi="Arial" w:cs="Arial"/>
          <w:sz w:val="24"/>
          <w:szCs w:val="24"/>
          <w:lang w:val="en-US" w:eastAsia="en-US"/>
        </w:rPr>
      </w:pPr>
    </w:p>
    <w:p w:rsidR="007511E6" w:rsidRPr="00C91493" w:rsidRDefault="007511E6" w:rsidP="007511E6">
      <w:pPr>
        <w:spacing w:after="0" w:line="240" w:lineRule="auto"/>
        <w:jc w:val="right"/>
        <w:rPr>
          <w:rFonts w:ascii="Arial" w:hAnsi="Arial" w:cs="Arial"/>
          <w:sz w:val="24"/>
          <w:szCs w:val="24"/>
          <w:lang w:val="en-US" w:eastAsia="en-US"/>
        </w:rPr>
      </w:pPr>
      <w:r>
        <w:rPr>
          <w:rFonts w:ascii="Arial" w:hAnsi="Arial" w:cs="Arial"/>
          <w:sz w:val="24"/>
          <w:szCs w:val="24"/>
          <w:lang w:val="en-US" w:eastAsia="en-US"/>
        </w:rPr>
        <w:lastRenderedPageBreak/>
        <w:t>Annexure - B</w:t>
      </w:r>
    </w:p>
    <w:p w:rsidR="007511E6" w:rsidRPr="00C91493" w:rsidRDefault="007511E6" w:rsidP="007511E6">
      <w:pPr>
        <w:jc w:val="center"/>
        <w:rPr>
          <w:rFonts w:ascii="Arial" w:hAnsi="Arial" w:cs="Arial"/>
          <w:sz w:val="24"/>
          <w:szCs w:val="24"/>
          <w:lang w:val="en-US" w:eastAsia="en-US"/>
        </w:rPr>
      </w:pPr>
    </w:p>
    <w:p w:rsidR="007511E6" w:rsidRPr="00C91493" w:rsidRDefault="007511E6" w:rsidP="007511E6">
      <w:pPr>
        <w:jc w:val="center"/>
        <w:rPr>
          <w:rFonts w:ascii="Arial" w:hAnsi="Arial" w:cs="Arial"/>
          <w:b/>
          <w:sz w:val="24"/>
          <w:szCs w:val="24"/>
          <w:u w:val="single"/>
          <w:lang w:val="en-US" w:eastAsia="en-US"/>
        </w:rPr>
      </w:pPr>
      <w:r w:rsidRPr="00C91493">
        <w:rPr>
          <w:rFonts w:ascii="Arial" w:hAnsi="Arial" w:cs="Arial"/>
          <w:b/>
          <w:sz w:val="24"/>
          <w:szCs w:val="24"/>
          <w:u w:val="single"/>
          <w:lang w:val="en-US" w:eastAsia="en-US"/>
        </w:rPr>
        <w:t>TURNOVER DETAILS</w:t>
      </w:r>
    </w:p>
    <w:p w:rsidR="007511E6" w:rsidRPr="00C91493" w:rsidRDefault="007511E6" w:rsidP="007511E6">
      <w:pPr>
        <w:rPr>
          <w:rFonts w:ascii="Arial" w:hAnsi="Arial" w:cs="Arial"/>
          <w:sz w:val="24"/>
          <w:szCs w:val="24"/>
          <w:lang w:val="en-US" w:eastAsia="en-U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7511E6" w:rsidRPr="00C91493" w:rsidTr="00F86084">
        <w:tc>
          <w:tcPr>
            <w:tcW w:w="9576" w:type="dxa"/>
            <w:gridSpan w:val="5"/>
          </w:tcPr>
          <w:p w:rsidR="007511E6" w:rsidRPr="00C91493" w:rsidRDefault="007511E6" w:rsidP="00F86084">
            <w:pPr>
              <w:jc w:val="center"/>
              <w:rPr>
                <w:rFonts w:ascii="Arial" w:hAnsi="Arial" w:cs="Arial"/>
                <w:sz w:val="24"/>
                <w:szCs w:val="24"/>
                <w:lang w:val="en-US" w:eastAsia="en-US"/>
              </w:rPr>
            </w:pPr>
            <w:r w:rsidRPr="00C91493">
              <w:rPr>
                <w:rFonts w:ascii="Arial" w:hAnsi="Arial" w:cs="Arial"/>
                <w:sz w:val="24"/>
                <w:szCs w:val="24"/>
                <w:lang w:val="en-US" w:eastAsia="en-US"/>
              </w:rPr>
              <w:t>Last Three Years Annual Turnover of the Bidding Entity</w:t>
            </w:r>
          </w:p>
        </w:tc>
      </w:tr>
      <w:tr w:rsidR="007511E6" w:rsidRPr="00C91493" w:rsidTr="00F86084">
        <w:tc>
          <w:tcPr>
            <w:tcW w:w="9576" w:type="dxa"/>
            <w:gridSpan w:val="5"/>
          </w:tcPr>
          <w:p w:rsidR="007511E6" w:rsidRPr="00C91493" w:rsidRDefault="007511E6" w:rsidP="00F86084">
            <w:pPr>
              <w:jc w:val="center"/>
              <w:rPr>
                <w:rFonts w:ascii="Arial" w:hAnsi="Arial" w:cs="Arial"/>
                <w:sz w:val="24"/>
                <w:szCs w:val="24"/>
                <w:lang w:val="en-US" w:eastAsia="en-US"/>
              </w:rPr>
            </w:pPr>
            <w:r w:rsidRPr="00C91493">
              <w:rPr>
                <w:rFonts w:ascii="Arial" w:hAnsi="Arial" w:cs="Arial"/>
                <w:sz w:val="24"/>
                <w:szCs w:val="24"/>
                <w:lang w:val="en-US" w:eastAsia="en-US"/>
              </w:rPr>
              <w:t>(As per the Audited Financial Statement/Annual reports to be enclosed duly certified by CA, copies of Income tax returns also enclosed as proof)</w:t>
            </w:r>
          </w:p>
        </w:tc>
      </w:tr>
      <w:tr w:rsidR="007511E6" w:rsidRPr="00C91493" w:rsidTr="00F86084">
        <w:tc>
          <w:tcPr>
            <w:tcW w:w="1278" w:type="dxa"/>
            <w:vAlign w:val="center"/>
          </w:tcPr>
          <w:p w:rsidR="007511E6" w:rsidRPr="00C91493" w:rsidRDefault="007511E6" w:rsidP="00F86084">
            <w:pPr>
              <w:jc w:val="center"/>
              <w:rPr>
                <w:rFonts w:ascii="Arial" w:hAnsi="Arial" w:cs="Arial"/>
                <w:sz w:val="24"/>
                <w:szCs w:val="24"/>
                <w:lang w:val="en-US" w:eastAsia="en-US"/>
              </w:rPr>
            </w:pPr>
            <w:r w:rsidRPr="00C91493">
              <w:rPr>
                <w:rFonts w:ascii="Arial" w:hAnsi="Arial" w:cs="Arial"/>
                <w:sz w:val="24"/>
                <w:szCs w:val="24"/>
                <w:lang w:val="en-US" w:eastAsia="en-US"/>
              </w:rPr>
              <w:t>Financial Year</w:t>
            </w:r>
          </w:p>
        </w:tc>
        <w:tc>
          <w:tcPr>
            <w:tcW w:w="3044" w:type="dxa"/>
            <w:vAlign w:val="center"/>
          </w:tcPr>
          <w:p w:rsidR="007511E6" w:rsidRPr="00C91493" w:rsidRDefault="007511E6" w:rsidP="00F86084">
            <w:pPr>
              <w:jc w:val="center"/>
              <w:rPr>
                <w:rFonts w:ascii="Arial" w:hAnsi="Arial" w:cs="Arial"/>
                <w:sz w:val="24"/>
                <w:szCs w:val="24"/>
                <w:lang w:val="en-US" w:eastAsia="en-US"/>
              </w:rPr>
            </w:pPr>
            <w:r w:rsidRPr="00C91493">
              <w:rPr>
                <w:rFonts w:ascii="Arial" w:hAnsi="Arial" w:cs="Arial"/>
                <w:sz w:val="24"/>
                <w:szCs w:val="24"/>
                <w:lang w:val="en-US" w:eastAsia="en-US"/>
              </w:rPr>
              <w:t>Turnover of operations in similar kind of business</w:t>
            </w:r>
          </w:p>
        </w:tc>
        <w:tc>
          <w:tcPr>
            <w:tcW w:w="1816" w:type="dxa"/>
            <w:vAlign w:val="center"/>
          </w:tcPr>
          <w:p w:rsidR="007511E6" w:rsidRPr="00C91493" w:rsidRDefault="007511E6" w:rsidP="00F86084">
            <w:pPr>
              <w:jc w:val="center"/>
              <w:rPr>
                <w:rFonts w:ascii="Arial" w:hAnsi="Arial" w:cs="Arial"/>
                <w:sz w:val="24"/>
                <w:szCs w:val="24"/>
                <w:lang w:val="en-US" w:eastAsia="en-US"/>
              </w:rPr>
            </w:pPr>
            <w:r w:rsidRPr="00C91493">
              <w:rPr>
                <w:rFonts w:ascii="Arial" w:hAnsi="Arial" w:cs="Arial"/>
                <w:sz w:val="24"/>
                <w:szCs w:val="24"/>
                <w:lang w:val="en-US" w:eastAsia="en-US"/>
              </w:rPr>
              <w:t>Turnover in Other Operations</w:t>
            </w:r>
          </w:p>
        </w:tc>
        <w:tc>
          <w:tcPr>
            <w:tcW w:w="1890" w:type="dxa"/>
            <w:vAlign w:val="center"/>
          </w:tcPr>
          <w:p w:rsidR="007511E6" w:rsidRPr="00C91493" w:rsidRDefault="007511E6" w:rsidP="00F86084">
            <w:pPr>
              <w:jc w:val="center"/>
              <w:rPr>
                <w:rFonts w:ascii="Arial" w:hAnsi="Arial" w:cs="Arial"/>
                <w:sz w:val="24"/>
                <w:szCs w:val="24"/>
                <w:lang w:val="en-US" w:eastAsia="en-US"/>
              </w:rPr>
            </w:pPr>
            <w:r w:rsidRPr="00C91493">
              <w:rPr>
                <w:rFonts w:ascii="Arial" w:hAnsi="Arial" w:cs="Arial"/>
                <w:sz w:val="24"/>
                <w:szCs w:val="24"/>
                <w:lang w:val="en-US" w:eastAsia="en-US"/>
              </w:rPr>
              <w:t>Total Turnover</w:t>
            </w:r>
          </w:p>
        </w:tc>
        <w:tc>
          <w:tcPr>
            <w:tcW w:w="1548" w:type="dxa"/>
            <w:vAlign w:val="center"/>
          </w:tcPr>
          <w:p w:rsidR="007511E6" w:rsidRPr="00C91493" w:rsidRDefault="007511E6" w:rsidP="00F86084">
            <w:pPr>
              <w:jc w:val="center"/>
              <w:rPr>
                <w:rFonts w:ascii="Arial" w:hAnsi="Arial" w:cs="Arial"/>
                <w:sz w:val="24"/>
                <w:szCs w:val="24"/>
                <w:lang w:val="en-US" w:eastAsia="en-US"/>
              </w:rPr>
            </w:pPr>
            <w:r w:rsidRPr="00C91493">
              <w:rPr>
                <w:rFonts w:ascii="Arial" w:hAnsi="Arial" w:cs="Arial"/>
                <w:sz w:val="24"/>
                <w:szCs w:val="24"/>
                <w:lang w:val="en-US" w:eastAsia="en-US"/>
              </w:rPr>
              <w:t>Net Profit</w:t>
            </w:r>
          </w:p>
        </w:tc>
      </w:tr>
      <w:tr w:rsidR="007511E6" w:rsidRPr="00C91493" w:rsidTr="00F86084">
        <w:tc>
          <w:tcPr>
            <w:tcW w:w="1278" w:type="dxa"/>
          </w:tcPr>
          <w:p w:rsidR="007511E6" w:rsidRPr="00C91493" w:rsidRDefault="007511E6" w:rsidP="00F86084">
            <w:pPr>
              <w:rPr>
                <w:rFonts w:ascii="Arial" w:hAnsi="Arial" w:cs="Arial"/>
                <w:sz w:val="24"/>
                <w:szCs w:val="24"/>
                <w:lang w:val="en-US" w:eastAsia="en-US"/>
              </w:rPr>
            </w:pPr>
          </w:p>
        </w:tc>
        <w:tc>
          <w:tcPr>
            <w:tcW w:w="3044" w:type="dxa"/>
          </w:tcPr>
          <w:p w:rsidR="007511E6" w:rsidRPr="00C91493" w:rsidRDefault="007511E6" w:rsidP="00F86084">
            <w:pPr>
              <w:rPr>
                <w:rFonts w:ascii="Arial" w:hAnsi="Arial" w:cs="Arial"/>
                <w:sz w:val="24"/>
                <w:szCs w:val="24"/>
                <w:lang w:val="en-US" w:eastAsia="en-US"/>
              </w:rPr>
            </w:pPr>
          </w:p>
        </w:tc>
        <w:tc>
          <w:tcPr>
            <w:tcW w:w="1816" w:type="dxa"/>
          </w:tcPr>
          <w:p w:rsidR="007511E6" w:rsidRPr="00C91493" w:rsidRDefault="007511E6" w:rsidP="00F86084">
            <w:pPr>
              <w:rPr>
                <w:rFonts w:ascii="Arial" w:hAnsi="Arial" w:cs="Arial"/>
                <w:sz w:val="24"/>
                <w:szCs w:val="24"/>
                <w:lang w:val="en-US" w:eastAsia="en-US"/>
              </w:rPr>
            </w:pPr>
          </w:p>
        </w:tc>
        <w:tc>
          <w:tcPr>
            <w:tcW w:w="1890" w:type="dxa"/>
          </w:tcPr>
          <w:p w:rsidR="007511E6" w:rsidRPr="00C91493" w:rsidRDefault="007511E6" w:rsidP="00F86084">
            <w:pPr>
              <w:rPr>
                <w:rFonts w:ascii="Arial" w:hAnsi="Arial" w:cs="Arial"/>
                <w:sz w:val="24"/>
                <w:szCs w:val="24"/>
                <w:lang w:val="en-US" w:eastAsia="en-US"/>
              </w:rPr>
            </w:pPr>
          </w:p>
        </w:tc>
        <w:tc>
          <w:tcPr>
            <w:tcW w:w="1548" w:type="dxa"/>
          </w:tcPr>
          <w:p w:rsidR="007511E6" w:rsidRPr="00C91493" w:rsidRDefault="007511E6" w:rsidP="00F86084">
            <w:pPr>
              <w:rPr>
                <w:rFonts w:ascii="Arial" w:hAnsi="Arial" w:cs="Arial"/>
                <w:sz w:val="24"/>
                <w:szCs w:val="24"/>
                <w:lang w:val="en-US" w:eastAsia="en-US"/>
              </w:rPr>
            </w:pPr>
          </w:p>
        </w:tc>
      </w:tr>
      <w:tr w:rsidR="007511E6" w:rsidRPr="00C91493" w:rsidTr="00F86084">
        <w:tc>
          <w:tcPr>
            <w:tcW w:w="1278" w:type="dxa"/>
          </w:tcPr>
          <w:p w:rsidR="007511E6" w:rsidRPr="00C91493" w:rsidRDefault="007511E6" w:rsidP="00F86084">
            <w:pPr>
              <w:rPr>
                <w:rFonts w:ascii="Arial" w:hAnsi="Arial" w:cs="Arial"/>
                <w:sz w:val="24"/>
                <w:szCs w:val="24"/>
                <w:lang w:val="en-US" w:eastAsia="en-US"/>
              </w:rPr>
            </w:pPr>
          </w:p>
        </w:tc>
        <w:tc>
          <w:tcPr>
            <w:tcW w:w="3044" w:type="dxa"/>
          </w:tcPr>
          <w:p w:rsidR="007511E6" w:rsidRPr="00C91493" w:rsidRDefault="007511E6" w:rsidP="00F86084">
            <w:pPr>
              <w:rPr>
                <w:rFonts w:ascii="Arial" w:hAnsi="Arial" w:cs="Arial"/>
                <w:sz w:val="24"/>
                <w:szCs w:val="24"/>
                <w:lang w:val="en-US" w:eastAsia="en-US"/>
              </w:rPr>
            </w:pPr>
          </w:p>
        </w:tc>
        <w:tc>
          <w:tcPr>
            <w:tcW w:w="1816" w:type="dxa"/>
          </w:tcPr>
          <w:p w:rsidR="007511E6" w:rsidRPr="00C91493" w:rsidRDefault="007511E6" w:rsidP="00F86084">
            <w:pPr>
              <w:rPr>
                <w:rFonts w:ascii="Arial" w:hAnsi="Arial" w:cs="Arial"/>
                <w:sz w:val="24"/>
                <w:szCs w:val="24"/>
                <w:lang w:val="en-US" w:eastAsia="en-US"/>
              </w:rPr>
            </w:pPr>
          </w:p>
        </w:tc>
        <w:tc>
          <w:tcPr>
            <w:tcW w:w="1890" w:type="dxa"/>
          </w:tcPr>
          <w:p w:rsidR="007511E6" w:rsidRPr="00C91493" w:rsidRDefault="007511E6" w:rsidP="00F86084">
            <w:pPr>
              <w:rPr>
                <w:rFonts w:ascii="Arial" w:hAnsi="Arial" w:cs="Arial"/>
                <w:sz w:val="24"/>
                <w:szCs w:val="24"/>
                <w:lang w:val="en-US" w:eastAsia="en-US"/>
              </w:rPr>
            </w:pPr>
          </w:p>
        </w:tc>
        <w:tc>
          <w:tcPr>
            <w:tcW w:w="1548" w:type="dxa"/>
          </w:tcPr>
          <w:p w:rsidR="007511E6" w:rsidRPr="00C91493" w:rsidRDefault="007511E6" w:rsidP="00F86084">
            <w:pPr>
              <w:rPr>
                <w:rFonts w:ascii="Arial" w:hAnsi="Arial" w:cs="Arial"/>
                <w:sz w:val="24"/>
                <w:szCs w:val="24"/>
                <w:lang w:val="en-US" w:eastAsia="en-US"/>
              </w:rPr>
            </w:pPr>
          </w:p>
        </w:tc>
      </w:tr>
      <w:tr w:rsidR="007511E6" w:rsidRPr="00C91493" w:rsidTr="00F86084">
        <w:tc>
          <w:tcPr>
            <w:tcW w:w="1278" w:type="dxa"/>
          </w:tcPr>
          <w:p w:rsidR="007511E6" w:rsidRPr="00C91493" w:rsidRDefault="007511E6" w:rsidP="00F86084">
            <w:pPr>
              <w:rPr>
                <w:rFonts w:ascii="Arial" w:hAnsi="Arial" w:cs="Arial"/>
                <w:sz w:val="24"/>
                <w:szCs w:val="24"/>
                <w:lang w:val="en-US" w:eastAsia="en-US"/>
              </w:rPr>
            </w:pPr>
          </w:p>
        </w:tc>
        <w:tc>
          <w:tcPr>
            <w:tcW w:w="3044" w:type="dxa"/>
          </w:tcPr>
          <w:p w:rsidR="007511E6" w:rsidRPr="00C91493" w:rsidRDefault="007511E6" w:rsidP="00F86084">
            <w:pPr>
              <w:rPr>
                <w:rFonts w:ascii="Arial" w:hAnsi="Arial" w:cs="Arial"/>
                <w:sz w:val="24"/>
                <w:szCs w:val="24"/>
                <w:lang w:val="en-US" w:eastAsia="en-US"/>
              </w:rPr>
            </w:pPr>
          </w:p>
        </w:tc>
        <w:tc>
          <w:tcPr>
            <w:tcW w:w="1816" w:type="dxa"/>
          </w:tcPr>
          <w:p w:rsidR="007511E6" w:rsidRPr="00C91493" w:rsidRDefault="007511E6" w:rsidP="00F86084">
            <w:pPr>
              <w:rPr>
                <w:rFonts w:ascii="Arial" w:hAnsi="Arial" w:cs="Arial"/>
                <w:sz w:val="24"/>
                <w:szCs w:val="24"/>
                <w:lang w:val="en-US" w:eastAsia="en-US"/>
              </w:rPr>
            </w:pPr>
          </w:p>
        </w:tc>
        <w:tc>
          <w:tcPr>
            <w:tcW w:w="1890" w:type="dxa"/>
          </w:tcPr>
          <w:p w:rsidR="007511E6" w:rsidRPr="00C91493" w:rsidRDefault="007511E6" w:rsidP="00F86084">
            <w:pPr>
              <w:rPr>
                <w:rFonts w:ascii="Arial" w:hAnsi="Arial" w:cs="Arial"/>
                <w:sz w:val="24"/>
                <w:szCs w:val="24"/>
                <w:lang w:val="en-US" w:eastAsia="en-US"/>
              </w:rPr>
            </w:pPr>
          </w:p>
        </w:tc>
        <w:tc>
          <w:tcPr>
            <w:tcW w:w="1548" w:type="dxa"/>
          </w:tcPr>
          <w:p w:rsidR="007511E6" w:rsidRPr="00C91493" w:rsidRDefault="007511E6" w:rsidP="00F86084">
            <w:pPr>
              <w:rPr>
                <w:rFonts w:ascii="Arial" w:hAnsi="Arial" w:cs="Arial"/>
                <w:sz w:val="24"/>
                <w:szCs w:val="24"/>
                <w:lang w:val="en-US" w:eastAsia="en-US"/>
              </w:rPr>
            </w:pPr>
          </w:p>
        </w:tc>
      </w:tr>
    </w:tbl>
    <w:p w:rsidR="007511E6" w:rsidRPr="00C91493" w:rsidRDefault="007511E6" w:rsidP="007511E6">
      <w:pPr>
        <w:contextualSpacing/>
        <w:jc w:val="both"/>
        <w:rPr>
          <w:rFonts w:ascii="Arial" w:hAnsi="Arial" w:cs="Arial"/>
          <w:sz w:val="24"/>
          <w:szCs w:val="24"/>
          <w:lang w:val="en-US" w:eastAsia="en-US"/>
        </w:rPr>
      </w:pPr>
    </w:p>
    <w:p w:rsidR="007511E6" w:rsidRPr="00C91493" w:rsidRDefault="007511E6" w:rsidP="007511E6">
      <w:pPr>
        <w:pStyle w:val="ListParagraph"/>
        <w:numPr>
          <w:ilvl w:val="0"/>
          <w:numId w:val="11"/>
        </w:numPr>
        <w:spacing w:after="0" w:line="240" w:lineRule="auto"/>
        <w:jc w:val="both"/>
        <w:rPr>
          <w:rFonts w:ascii="Arial" w:hAnsi="Arial" w:cs="Arial"/>
          <w:sz w:val="24"/>
          <w:szCs w:val="24"/>
          <w:lang w:val="en-US" w:eastAsia="en-US"/>
        </w:rPr>
      </w:pPr>
      <w:r w:rsidRPr="00C91493">
        <w:rPr>
          <w:rFonts w:ascii="Arial" w:hAnsi="Arial" w:cs="Arial"/>
          <w:sz w:val="24"/>
          <w:szCs w:val="24"/>
          <w:lang w:val="en-US" w:eastAsia="en-US"/>
        </w:rPr>
        <w:t xml:space="preserve">Financial Statements </w:t>
      </w:r>
      <w:proofErr w:type="gramStart"/>
      <w:r w:rsidRPr="00C91493">
        <w:rPr>
          <w:rFonts w:ascii="Arial" w:hAnsi="Arial" w:cs="Arial"/>
          <w:sz w:val="24"/>
          <w:szCs w:val="24"/>
          <w:lang w:val="en-US" w:eastAsia="en-US"/>
        </w:rPr>
        <w:t>are</w:t>
      </w:r>
      <w:proofErr w:type="gramEnd"/>
      <w:r w:rsidRPr="00C91493">
        <w:rPr>
          <w:rFonts w:ascii="Arial" w:hAnsi="Arial" w:cs="Arial"/>
          <w:sz w:val="24"/>
          <w:szCs w:val="24"/>
          <w:lang w:val="en-US" w:eastAsia="en-US"/>
        </w:rPr>
        <w:t xml:space="preserve"> Balance Sheets and Profit &amp; Loss Statements duly certified by a CA.</w:t>
      </w:r>
    </w:p>
    <w:p w:rsidR="007511E6" w:rsidRPr="00C91493" w:rsidRDefault="007511E6" w:rsidP="007511E6">
      <w:pPr>
        <w:pStyle w:val="ListParagraph"/>
        <w:numPr>
          <w:ilvl w:val="0"/>
          <w:numId w:val="11"/>
        </w:numPr>
        <w:spacing w:after="0" w:line="240" w:lineRule="auto"/>
        <w:jc w:val="both"/>
        <w:rPr>
          <w:rFonts w:ascii="Arial" w:hAnsi="Arial" w:cs="Arial"/>
          <w:sz w:val="24"/>
          <w:szCs w:val="24"/>
          <w:lang w:val="en-US" w:eastAsia="en-US"/>
        </w:rPr>
      </w:pPr>
      <w:r w:rsidRPr="00C91493">
        <w:rPr>
          <w:rFonts w:ascii="Arial" w:hAnsi="Arial" w:cs="Arial"/>
          <w:sz w:val="24"/>
          <w:szCs w:val="24"/>
          <w:lang w:val="en-US" w:eastAsia="en-US"/>
        </w:rPr>
        <w:t>The Audited Financial Statement etc., are for the year 2016-17, 2017-18, 2018-19 (Proof to be submitted to satisfy/meet the requirements of Eligibility criteria).</w:t>
      </w: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7511E6"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7511E6" w:rsidRPr="00C91493" w:rsidRDefault="007511E6" w:rsidP="007511E6">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7511E6" w:rsidRPr="00C91493" w:rsidRDefault="007511E6" w:rsidP="007511E6">
      <w:pPr>
        <w:jc w:val="right"/>
        <w:rPr>
          <w:rFonts w:ascii="Arial" w:hAnsi="Arial" w:cs="Arial"/>
          <w:sz w:val="24"/>
          <w:szCs w:val="24"/>
          <w:lang w:val="en-US" w:eastAsia="en-US"/>
        </w:rPr>
      </w:pPr>
      <w:r w:rsidRPr="00C91493">
        <w:rPr>
          <w:rFonts w:ascii="Arial" w:hAnsi="Arial" w:cs="Arial"/>
          <w:sz w:val="24"/>
          <w:szCs w:val="24"/>
          <w:lang w:val="en-US" w:eastAsia="en-US"/>
        </w:rPr>
        <w:br w:type="page"/>
      </w:r>
    </w:p>
    <w:p w:rsidR="007511E6" w:rsidRPr="00C91493" w:rsidRDefault="007511E6" w:rsidP="007511E6">
      <w:pPr>
        <w:jc w:val="right"/>
        <w:rPr>
          <w:rFonts w:ascii="Arial" w:hAnsi="Arial" w:cs="Arial"/>
          <w:sz w:val="24"/>
          <w:szCs w:val="24"/>
          <w:lang w:val="en-US" w:eastAsia="en-US"/>
        </w:rPr>
      </w:pPr>
      <w:r>
        <w:rPr>
          <w:rFonts w:ascii="Arial" w:hAnsi="Arial" w:cs="Arial"/>
          <w:sz w:val="24"/>
          <w:szCs w:val="24"/>
          <w:lang w:val="en-US" w:eastAsia="en-US"/>
        </w:rPr>
        <w:lastRenderedPageBreak/>
        <w:t>Annexure - C</w:t>
      </w:r>
    </w:p>
    <w:p w:rsidR="007511E6" w:rsidRPr="00C91493" w:rsidRDefault="007511E6" w:rsidP="007511E6">
      <w:pPr>
        <w:jc w:val="center"/>
        <w:rPr>
          <w:rFonts w:ascii="Arial" w:hAnsi="Arial" w:cs="Arial"/>
          <w:sz w:val="24"/>
          <w:szCs w:val="24"/>
          <w:lang w:val="en-US" w:eastAsia="en-US"/>
        </w:rPr>
      </w:pPr>
    </w:p>
    <w:p w:rsidR="007511E6" w:rsidRPr="004D644B" w:rsidRDefault="007511E6" w:rsidP="007511E6">
      <w:pPr>
        <w:jc w:val="center"/>
        <w:rPr>
          <w:rFonts w:ascii="Arial" w:hAnsi="Arial" w:cs="Arial"/>
          <w:b/>
          <w:sz w:val="24"/>
          <w:szCs w:val="24"/>
          <w:u w:val="single"/>
          <w:lang w:val="en-US" w:eastAsia="en-US"/>
        </w:rPr>
      </w:pPr>
      <w:r w:rsidRPr="004D644B">
        <w:rPr>
          <w:rFonts w:ascii="Arial" w:hAnsi="Arial" w:cs="Arial"/>
          <w:b/>
          <w:sz w:val="24"/>
          <w:szCs w:val="24"/>
          <w:u w:val="single"/>
          <w:lang w:val="en-US" w:eastAsia="en-US"/>
        </w:rPr>
        <w:t>UNDERTAKING/DECLARATION FOR NOT BEING BLACK LISTED</w:t>
      </w:r>
    </w:p>
    <w:p w:rsidR="007511E6" w:rsidRPr="00C91493" w:rsidRDefault="007511E6" w:rsidP="007511E6">
      <w:pPr>
        <w:autoSpaceDE w:val="0"/>
        <w:autoSpaceDN w:val="0"/>
        <w:adjustRightInd w:val="0"/>
        <w:spacing w:after="0" w:line="240" w:lineRule="auto"/>
        <w:jc w:val="center"/>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ind w:firstLine="720"/>
        <w:rPr>
          <w:rFonts w:ascii="Arial" w:hAnsi="Arial" w:cs="Arial"/>
          <w:sz w:val="24"/>
          <w:szCs w:val="24"/>
          <w:lang w:val="en-US" w:eastAsia="en-US"/>
        </w:rPr>
      </w:pPr>
      <w:r w:rsidRPr="00C91493">
        <w:rPr>
          <w:rFonts w:ascii="Arial" w:hAnsi="Arial" w:cs="Arial"/>
          <w:sz w:val="24"/>
          <w:szCs w:val="24"/>
          <w:lang w:val="en-US" w:eastAsia="en-US"/>
        </w:rPr>
        <w:t>Date ...................................</w:t>
      </w: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To,</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The Administrative Officer</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International Centre for Genetic Engineering &amp; Biotechnology</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 xml:space="preserve">Aruna </w:t>
      </w:r>
      <w:proofErr w:type="spellStart"/>
      <w:r w:rsidRPr="00C91493">
        <w:rPr>
          <w:rFonts w:ascii="Arial" w:hAnsi="Arial" w:cs="Arial"/>
          <w:sz w:val="24"/>
          <w:szCs w:val="24"/>
          <w:lang w:val="en-US" w:eastAsia="en-US"/>
        </w:rPr>
        <w:t>Asaf</w:t>
      </w:r>
      <w:proofErr w:type="spellEnd"/>
      <w:r w:rsidRPr="00C91493">
        <w:rPr>
          <w:rFonts w:ascii="Arial" w:hAnsi="Arial" w:cs="Arial"/>
          <w:sz w:val="24"/>
          <w:szCs w:val="24"/>
          <w:lang w:val="en-US" w:eastAsia="en-US"/>
        </w:rPr>
        <w:t xml:space="preserve"> Ali Marg</w:t>
      </w: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New Delhi – 110 067.</w:t>
      </w:r>
    </w:p>
    <w:p w:rsidR="007511E6" w:rsidRPr="00C91493" w:rsidRDefault="007511E6" w:rsidP="007511E6">
      <w:pPr>
        <w:autoSpaceDE w:val="0"/>
        <w:autoSpaceDN w:val="0"/>
        <w:adjustRightInd w:val="0"/>
        <w:spacing w:after="0" w:line="30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Dear Sir,</w:t>
      </w:r>
    </w:p>
    <w:p w:rsidR="007511E6" w:rsidRPr="00C91493" w:rsidRDefault="007511E6" w:rsidP="007511E6">
      <w:pPr>
        <w:autoSpaceDE w:val="0"/>
        <w:autoSpaceDN w:val="0"/>
        <w:adjustRightInd w:val="0"/>
        <w:spacing w:after="0" w:line="30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7511E6" w:rsidRPr="00C91493" w:rsidRDefault="007511E6" w:rsidP="007511E6">
      <w:pPr>
        <w:autoSpaceDE w:val="0"/>
        <w:autoSpaceDN w:val="0"/>
        <w:adjustRightInd w:val="0"/>
        <w:spacing w:after="0" w:line="300" w:lineRule="auto"/>
        <w:rPr>
          <w:rFonts w:ascii="Arial" w:hAnsi="Arial" w:cs="Arial"/>
          <w:sz w:val="24"/>
          <w:szCs w:val="24"/>
          <w:lang w:val="en-US" w:eastAsia="en-US"/>
        </w:rPr>
      </w:pPr>
    </w:p>
    <w:p w:rsidR="007511E6"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7511E6" w:rsidRPr="00C91493" w:rsidRDefault="007511E6" w:rsidP="007511E6">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7511E6" w:rsidRPr="00C91493" w:rsidRDefault="007511E6" w:rsidP="007511E6">
      <w:pPr>
        <w:spacing w:after="0" w:line="240" w:lineRule="auto"/>
        <w:rPr>
          <w:rFonts w:ascii="Arial" w:hAnsi="Arial" w:cs="Arial"/>
          <w:sz w:val="24"/>
          <w:szCs w:val="24"/>
          <w:lang w:val="en-US" w:eastAsia="en-US"/>
        </w:rPr>
      </w:pPr>
      <w:r w:rsidRPr="00C91493">
        <w:rPr>
          <w:rFonts w:ascii="Arial" w:hAnsi="Arial" w:cs="Arial"/>
          <w:sz w:val="24"/>
          <w:szCs w:val="24"/>
          <w:lang w:val="en-US" w:eastAsia="en-US"/>
        </w:rPr>
        <w:br w:type="page"/>
      </w:r>
    </w:p>
    <w:p w:rsidR="007511E6" w:rsidRPr="00C91493" w:rsidRDefault="007511E6" w:rsidP="007511E6">
      <w:pPr>
        <w:autoSpaceDE w:val="0"/>
        <w:autoSpaceDN w:val="0"/>
        <w:adjustRightInd w:val="0"/>
        <w:spacing w:after="0" w:line="240" w:lineRule="auto"/>
        <w:jc w:val="right"/>
        <w:rPr>
          <w:rFonts w:ascii="Arial" w:hAnsi="Arial" w:cs="Arial"/>
          <w:sz w:val="24"/>
          <w:szCs w:val="24"/>
          <w:lang w:val="en-US" w:eastAsia="en-US"/>
        </w:rPr>
      </w:pPr>
      <w:r>
        <w:rPr>
          <w:rFonts w:ascii="Arial" w:hAnsi="Arial" w:cs="Arial"/>
          <w:sz w:val="24"/>
          <w:szCs w:val="24"/>
          <w:lang w:val="en-US" w:eastAsia="en-US"/>
        </w:rPr>
        <w:lastRenderedPageBreak/>
        <w:t>Annexure - D</w:t>
      </w:r>
    </w:p>
    <w:p w:rsidR="007511E6" w:rsidRPr="00C91493" w:rsidRDefault="007511E6" w:rsidP="007511E6">
      <w:pPr>
        <w:jc w:val="right"/>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firstLine="720"/>
        <w:jc w:val="both"/>
        <w:rPr>
          <w:rFonts w:ascii="Arial" w:hAnsi="Arial" w:cs="Arial"/>
          <w:sz w:val="24"/>
          <w:szCs w:val="24"/>
          <w:lang w:val="en-US" w:eastAsia="en-US"/>
        </w:rPr>
      </w:pPr>
      <w:r w:rsidRPr="00C91493">
        <w:rPr>
          <w:rFonts w:ascii="Arial" w:hAnsi="Arial" w:cs="Arial"/>
          <w:sz w:val="24"/>
          <w:szCs w:val="24"/>
          <w:lang w:val="en-US" w:eastAsia="en-US"/>
        </w:rPr>
        <w:t xml:space="preserve">Details of other organizations where such </w:t>
      </w:r>
      <w:r>
        <w:rPr>
          <w:rFonts w:ascii="Arial" w:hAnsi="Arial" w:cs="Arial"/>
          <w:sz w:val="24"/>
          <w:szCs w:val="24"/>
          <w:lang w:val="en-US" w:eastAsia="en-US"/>
        </w:rPr>
        <w:t>work</w:t>
      </w:r>
      <w:r w:rsidRPr="00C91493">
        <w:rPr>
          <w:rFonts w:ascii="Arial" w:hAnsi="Arial" w:cs="Arial"/>
          <w:sz w:val="24"/>
          <w:szCs w:val="24"/>
          <w:lang w:val="en-US" w:eastAsia="en-US"/>
        </w:rPr>
        <w:t xml:space="preserve"> were undertaken during the last </w:t>
      </w:r>
      <w:r>
        <w:rPr>
          <w:rFonts w:ascii="Arial" w:hAnsi="Arial" w:cs="Arial"/>
          <w:sz w:val="24"/>
          <w:szCs w:val="24"/>
          <w:lang w:val="en-US" w:eastAsia="en-US"/>
        </w:rPr>
        <w:t>3</w:t>
      </w:r>
      <w:r w:rsidRPr="00C91493">
        <w:rPr>
          <w:rFonts w:ascii="Arial" w:hAnsi="Arial" w:cs="Arial"/>
          <w:sz w:val="24"/>
          <w:szCs w:val="24"/>
          <w:lang w:val="en-US" w:eastAsia="en-US"/>
        </w:rPr>
        <w:t xml:space="preserve"> years</w:t>
      </w:r>
    </w:p>
    <w:p w:rsidR="007511E6" w:rsidRPr="00C91493" w:rsidRDefault="007511E6" w:rsidP="007511E6">
      <w:pPr>
        <w:autoSpaceDE w:val="0"/>
        <w:autoSpaceDN w:val="0"/>
        <w:adjustRightInd w:val="0"/>
        <w:spacing w:after="0" w:line="300" w:lineRule="auto"/>
        <w:ind w:firstLine="720"/>
        <w:jc w:val="both"/>
        <w:rPr>
          <w:rFonts w:ascii="Arial" w:hAnsi="Arial" w:cs="Arial"/>
          <w:sz w:val="24"/>
          <w:szCs w:val="24"/>
          <w:lang w:val="en-US" w:eastAsia="en-US"/>
        </w:rPr>
      </w:pPr>
      <w:r w:rsidRPr="00C91493">
        <w:rPr>
          <w:rFonts w:ascii="Arial" w:hAnsi="Arial" w:cs="Arial"/>
          <w:sz w:val="24"/>
          <w:szCs w:val="24"/>
          <w:lang w:val="en-US" w:eastAsia="en-US"/>
        </w:rPr>
        <w:t>(enclose supporting documents).</w:t>
      </w:r>
    </w:p>
    <w:p w:rsidR="007511E6" w:rsidRPr="00C91493" w:rsidRDefault="007511E6" w:rsidP="007511E6">
      <w:pPr>
        <w:autoSpaceDE w:val="0"/>
        <w:autoSpaceDN w:val="0"/>
        <w:adjustRightInd w:val="0"/>
        <w:spacing w:after="0" w:line="300" w:lineRule="auto"/>
        <w:jc w:val="both"/>
        <w:rPr>
          <w:rFonts w:ascii="Arial" w:hAnsi="Arial" w:cs="Arial"/>
          <w:sz w:val="24"/>
          <w:szCs w:val="24"/>
          <w:lang w:val="en-US" w:eastAsia="en-US"/>
        </w:rPr>
      </w:pPr>
    </w:p>
    <w:p w:rsidR="007511E6" w:rsidRPr="00C91493" w:rsidRDefault="007511E6" w:rsidP="007511E6">
      <w:pPr>
        <w:autoSpaceDE w:val="0"/>
        <w:autoSpaceDN w:val="0"/>
        <w:adjustRightInd w:val="0"/>
        <w:spacing w:after="0" w:line="300" w:lineRule="auto"/>
        <w:ind w:firstLine="720"/>
        <w:jc w:val="both"/>
        <w:rPr>
          <w:rFonts w:ascii="Arial" w:hAnsi="Arial" w:cs="Arial"/>
          <w:sz w:val="24"/>
          <w:szCs w:val="24"/>
          <w:lang w:val="en-US" w:eastAsia="en-US"/>
        </w:rPr>
      </w:pPr>
      <w:proofErr w:type="spellStart"/>
      <w:r w:rsidRPr="00C91493">
        <w:rPr>
          <w:rFonts w:ascii="Arial" w:hAnsi="Arial" w:cs="Arial"/>
          <w:sz w:val="24"/>
          <w:szCs w:val="24"/>
          <w:lang w:val="en-US" w:eastAsia="en-US"/>
        </w:rPr>
        <w:t>Proforma</w:t>
      </w:r>
      <w:proofErr w:type="spellEnd"/>
      <w:r w:rsidRPr="00C91493">
        <w:rPr>
          <w:rFonts w:ascii="Arial" w:hAnsi="Arial" w:cs="Arial"/>
          <w:sz w:val="24"/>
          <w:szCs w:val="24"/>
          <w:lang w:val="en-US" w:eastAsia="en-US"/>
        </w:rPr>
        <w:t xml:space="preserve"> containing details of other organizations where such or similar contracts were undertaken.</w:t>
      </w: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tbl>
      <w:tblPr>
        <w:tblStyle w:val="TableGrid"/>
        <w:tblW w:w="0" w:type="auto"/>
        <w:tblInd w:w="265" w:type="dxa"/>
        <w:tblLayout w:type="fixed"/>
        <w:tblLook w:val="04A0" w:firstRow="1" w:lastRow="0" w:firstColumn="1" w:lastColumn="0" w:noHBand="0" w:noVBand="1"/>
      </w:tblPr>
      <w:tblGrid>
        <w:gridCol w:w="720"/>
        <w:gridCol w:w="2498"/>
        <w:gridCol w:w="2002"/>
        <w:gridCol w:w="2610"/>
        <w:gridCol w:w="1530"/>
      </w:tblGrid>
      <w:tr w:rsidR="007511E6" w:rsidRPr="00C91493" w:rsidTr="00F86084">
        <w:tc>
          <w:tcPr>
            <w:tcW w:w="720" w:type="dxa"/>
          </w:tcPr>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Sl. No.</w:t>
            </w:r>
          </w:p>
        </w:tc>
        <w:tc>
          <w:tcPr>
            <w:tcW w:w="2498" w:type="dxa"/>
          </w:tcPr>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Name &amp;</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Address of</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the</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organization,</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contact number</w:t>
            </w:r>
          </w:p>
        </w:tc>
        <w:tc>
          <w:tcPr>
            <w:tcW w:w="2002" w:type="dxa"/>
          </w:tcPr>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Period</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of</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contract</w:t>
            </w:r>
          </w:p>
        </w:tc>
        <w:tc>
          <w:tcPr>
            <w:tcW w:w="2610" w:type="dxa"/>
          </w:tcPr>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 xml:space="preserve">Whether </w:t>
            </w:r>
            <w:proofErr w:type="spellStart"/>
            <w:r w:rsidRPr="00C91493">
              <w:rPr>
                <w:rFonts w:ascii="Arial" w:hAnsi="Arial" w:cs="Arial"/>
                <w:sz w:val="24"/>
                <w:szCs w:val="24"/>
                <w:lang w:val="en-US" w:eastAsia="en-US"/>
              </w:rPr>
              <w:t>Govt</w:t>
            </w:r>
            <w:proofErr w:type="spellEnd"/>
            <w:r w:rsidRPr="00C91493">
              <w:rPr>
                <w:rFonts w:ascii="Arial" w:hAnsi="Arial" w:cs="Arial"/>
                <w:sz w:val="24"/>
                <w:szCs w:val="24"/>
                <w:lang w:val="en-US" w:eastAsia="en-US"/>
              </w:rPr>
              <w:t>/semi</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proofErr w:type="spellStart"/>
            <w:r w:rsidRPr="00C91493">
              <w:rPr>
                <w:rFonts w:ascii="Arial" w:hAnsi="Arial" w:cs="Arial"/>
                <w:sz w:val="24"/>
                <w:szCs w:val="24"/>
                <w:lang w:val="en-US" w:eastAsia="en-US"/>
              </w:rPr>
              <w:t>Govt</w:t>
            </w:r>
            <w:proofErr w:type="spellEnd"/>
            <w:r w:rsidRPr="00C91493">
              <w:rPr>
                <w:rFonts w:ascii="Arial" w:hAnsi="Arial" w:cs="Arial"/>
                <w:sz w:val="24"/>
                <w:szCs w:val="24"/>
                <w:lang w:val="en-US" w:eastAsia="en-US"/>
              </w:rPr>
              <w:t>/Autonomous</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bodies/PSUs/Institutions/ Industries</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etc. (pls. specify)</w:t>
            </w:r>
          </w:p>
        </w:tc>
        <w:tc>
          <w:tcPr>
            <w:tcW w:w="1530" w:type="dxa"/>
          </w:tcPr>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Amount</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of</w:t>
            </w:r>
          </w:p>
          <w:p w:rsidR="007511E6" w:rsidRPr="00C91493" w:rsidRDefault="007511E6" w:rsidP="00F86084">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contract</w:t>
            </w:r>
          </w:p>
        </w:tc>
      </w:tr>
      <w:tr w:rsidR="007511E6" w:rsidRPr="00C91493" w:rsidTr="00F86084">
        <w:tc>
          <w:tcPr>
            <w:tcW w:w="72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498"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002"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61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153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r>
      <w:tr w:rsidR="007511E6" w:rsidRPr="00C91493" w:rsidTr="00F86084">
        <w:tc>
          <w:tcPr>
            <w:tcW w:w="72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498"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002"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61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153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r>
      <w:tr w:rsidR="007511E6" w:rsidRPr="00C91493" w:rsidTr="00F86084">
        <w:tc>
          <w:tcPr>
            <w:tcW w:w="72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498"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002"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61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153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r>
      <w:tr w:rsidR="007511E6" w:rsidRPr="00C91493" w:rsidTr="00F86084">
        <w:tc>
          <w:tcPr>
            <w:tcW w:w="72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498"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002"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261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c>
          <w:tcPr>
            <w:tcW w:w="1530" w:type="dxa"/>
          </w:tcPr>
          <w:p w:rsidR="007511E6" w:rsidRPr="00C91493" w:rsidRDefault="007511E6" w:rsidP="00F86084">
            <w:pPr>
              <w:autoSpaceDE w:val="0"/>
              <w:autoSpaceDN w:val="0"/>
              <w:adjustRightInd w:val="0"/>
              <w:spacing w:after="0" w:line="240" w:lineRule="auto"/>
              <w:rPr>
                <w:rFonts w:ascii="Arial" w:hAnsi="Arial" w:cs="Arial"/>
                <w:sz w:val="24"/>
                <w:szCs w:val="24"/>
                <w:lang w:val="en-US" w:eastAsia="en-US"/>
              </w:rPr>
            </w:pPr>
          </w:p>
        </w:tc>
      </w:tr>
    </w:tbl>
    <w:p w:rsidR="007511E6" w:rsidRDefault="007511E6" w:rsidP="007511E6">
      <w:pPr>
        <w:autoSpaceDE w:val="0"/>
        <w:autoSpaceDN w:val="0"/>
        <w:adjustRightInd w:val="0"/>
        <w:spacing w:after="0" w:line="240" w:lineRule="auto"/>
        <w:jc w:val="right"/>
        <w:rPr>
          <w:rFonts w:ascii="Arial" w:hAnsi="Arial" w:cs="Arial"/>
          <w:sz w:val="24"/>
          <w:szCs w:val="24"/>
          <w:lang w:val="en-US" w:eastAsia="en-US"/>
        </w:rPr>
      </w:pPr>
    </w:p>
    <w:p w:rsidR="007511E6" w:rsidRDefault="007511E6" w:rsidP="007511E6">
      <w:pPr>
        <w:autoSpaceDE w:val="0"/>
        <w:autoSpaceDN w:val="0"/>
        <w:adjustRightInd w:val="0"/>
        <w:spacing w:after="0" w:line="240" w:lineRule="auto"/>
        <w:jc w:val="right"/>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jc w:val="right"/>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7511E6" w:rsidRPr="00C91493" w:rsidRDefault="007511E6" w:rsidP="007511E6">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7511E6" w:rsidRPr="00C91493" w:rsidRDefault="007511E6" w:rsidP="007511E6">
      <w:pPr>
        <w:autoSpaceDE w:val="0"/>
        <w:autoSpaceDN w:val="0"/>
        <w:adjustRightInd w:val="0"/>
        <w:spacing w:after="0" w:line="240" w:lineRule="auto"/>
        <w:jc w:val="right"/>
        <w:rPr>
          <w:rFonts w:ascii="Arial" w:hAnsi="Arial" w:cs="Arial"/>
          <w:sz w:val="24"/>
          <w:szCs w:val="24"/>
          <w:lang w:val="en-US" w:eastAsia="en-US"/>
        </w:rPr>
      </w:pPr>
      <w:r w:rsidRPr="00C91493">
        <w:rPr>
          <w:rFonts w:ascii="Arial" w:hAnsi="Arial" w:cs="Arial"/>
          <w:sz w:val="24"/>
          <w:szCs w:val="24"/>
          <w:lang w:val="en-US" w:eastAsia="en-US"/>
        </w:rPr>
        <w:br w:type="page"/>
      </w:r>
    </w:p>
    <w:p w:rsidR="007511E6" w:rsidRPr="00C91493" w:rsidRDefault="007511E6" w:rsidP="007511E6">
      <w:pPr>
        <w:autoSpaceDE w:val="0"/>
        <w:autoSpaceDN w:val="0"/>
        <w:adjustRightInd w:val="0"/>
        <w:spacing w:after="0" w:line="240" w:lineRule="auto"/>
        <w:jc w:val="right"/>
        <w:rPr>
          <w:rFonts w:ascii="Arial" w:hAnsi="Arial" w:cs="Arial"/>
          <w:sz w:val="24"/>
          <w:szCs w:val="24"/>
          <w:lang w:val="en-US" w:eastAsia="en-US"/>
        </w:rPr>
      </w:pPr>
      <w:r w:rsidRPr="00C91493">
        <w:rPr>
          <w:rFonts w:ascii="Arial" w:hAnsi="Arial" w:cs="Arial"/>
          <w:sz w:val="24"/>
          <w:szCs w:val="24"/>
          <w:lang w:val="en-US" w:eastAsia="en-US"/>
        </w:rPr>
        <w:lastRenderedPageBreak/>
        <w:t>Annexure - E</w:t>
      </w:r>
    </w:p>
    <w:p w:rsidR="007511E6" w:rsidRPr="00A6398E" w:rsidRDefault="007511E6" w:rsidP="007511E6">
      <w:pPr>
        <w:autoSpaceDE w:val="0"/>
        <w:autoSpaceDN w:val="0"/>
        <w:adjustRightInd w:val="0"/>
        <w:spacing w:after="0" w:line="240" w:lineRule="auto"/>
        <w:jc w:val="center"/>
        <w:rPr>
          <w:rFonts w:ascii="Arial" w:hAnsi="Arial" w:cs="Arial"/>
          <w:b/>
          <w:sz w:val="24"/>
          <w:szCs w:val="24"/>
          <w:u w:val="single"/>
          <w:lang w:val="en-US" w:eastAsia="en-US"/>
        </w:rPr>
      </w:pPr>
      <w:r w:rsidRPr="00A6398E">
        <w:rPr>
          <w:rFonts w:ascii="Arial" w:hAnsi="Arial" w:cs="Arial"/>
          <w:b/>
          <w:sz w:val="24"/>
          <w:szCs w:val="24"/>
          <w:u w:val="single"/>
          <w:lang w:val="en-US" w:eastAsia="en-US"/>
        </w:rPr>
        <w:t>CHECK-LIST (TECHNICAL BID)</w:t>
      </w:r>
    </w:p>
    <w:p w:rsidR="007511E6" w:rsidRPr="00C91493" w:rsidRDefault="007511E6" w:rsidP="007511E6">
      <w:pPr>
        <w:autoSpaceDE w:val="0"/>
        <w:autoSpaceDN w:val="0"/>
        <w:adjustRightInd w:val="0"/>
        <w:spacing w:after="0" w:line="240" w:lineRule="auto"/>
        <w:jc w:val="center"/>
        <w:rPr>
          <w:rFonts w:ascii="Arial" w:hAnsi="Arial" w:cs="Arial"/>
          <w:sz w:val="24"/>
          <w:szCs w:val="24"/>
          <w:lang w:val="en-US" w:eastAsia="en-US"/>
        </w:rPr>
      </w:pPr>
    </w:p>
    <w:p w:rsidR="007511E6" w:rsidRPr="00A6398E" w:rsidRDefault="007511E6" w:rsidP="007511E6">
      <w:pPr>
        <w:autoSpaceDE w:val="0"/>
        <w:autoSpaceDN w:val="0"/>
        <w:adjustRightInd w:val="0"/>
        <w:spacing w:after="0" w:line="288" w:lineRule="auto"/>
        <w:jc w:val="center"/>
        <w:rPr>
          <w:rFonts w:ascii="Arial" w:hAnsi="Arial" w:cs="Arial"/>
          <w:b/>
          <w:sz w:val="24"/>
          <w:szCs w:val="24"/>
          <w:u w:val="single"/>
          <w:lang w:val="en-US" w:eastAsia="en-US"/>
        </w:rPr>
      </w:pPr>
      <w:r w:rsidRPr="00A6398E">
        <w:rPr>
          <w:rFonts w:ascii="Arial" w:hAnsi="Arial" w:cs="Arial"/>
          <w:b/>
          <w:sz w:val="24"/>
          <w:szCs w:val="24"/>
          <w:u w:val="single"/>
          <w:lang w:val="en-US" w:eastAsia="en-US"/>
        </w:rPr>
        <w:t>SUMMARY OF COMPLIANCE TO REQUIREMENT OF TENDER</w:t>
      </w:r>
    </w:p>
    <w:p w:rsidR="007511E6" w:rsidRPr="00C91493" w:rsidRDefault="007511E6" w:rsidP="007511E6">
      <w:pPr>
        <w:autoSpaceDE w:val="0"/>
        <w:autoSpaceDN w:val="0"/>
        <w:adjustRightInd w:val="0"/>
        <w:spacing w:after="0" w:line="288" w:lineRule="auto"/>
        <w:rPr>
          <w:rFonts w:ascii="Arial" w:hAnsi="Arial" w:cs="Arial"/>
          <w:sz w:val="24"/>
          <w:szCs w:val="24"/>
          <w:lang w:val="en-US" w:eastAsia="en-US"/>
        </w:rPr>
      </w:pPr>
    </w:p>
    <w:tbl>
      <w:tblPr>
        <w:tblStyle w:val="TableGrid"/>
        <w:tblW w:w="0" w:type="auto"/>
        <w:tblInd w:w="445" w:type="dxa"/>
        <w:tblLook w:val="04A0" w:firstRow="1" w:lastRow="0" w:firstColumn="1" w:lastColumn="0" w:noHBand="0" w:noVBand="1"/>
      </w:tblPr>
      <w:tblGrid>
        <w:gridCol w:w="648"/>
        <w:gridCol w:w="7650"/>
        <w:gridCol w:w="1080"/>
        <w:gridCol w:w="918"/>
      </w:tblGrid>
      <w:tr w:rsidR="007511E6" w:rsidRPr="00C91493" w:rsidTr="00F86084">
        <w:tc>
          <w:tcPr>
            <w:tcW w:w="648" w:type="dxa"/>
          </w:tcPr>
          <w:p w:rsidR="007511E6" w:rsidRPr="00C91493" w:rsidRDefault="007511E6" w:rsidP="00F86084">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Sl. No.</w:t>
            </w:r>
          </w:p>
        </w:tc>
        <w:tc>
          <w:tcPr>
            <w:tcW w:w="7650" w:type="dxa"/>
          </w:tcPr>
          <w:p w:rsidR="007511E6" w:rsidRPr="00C91493" w:rsidRDefault="007511E6" w:rsidP="00F86084">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Description of requirement</w:t>
            </w:r>
          </w:p>
        </w:tc>
        <w:tc>
          <w:tcPr>
            <w:tcW w:w="1080" w:type="dxa"/>
          </w:tcPr>
          <w:p w:rsidR="007511E6" w:rsidRPr="00C91493" w:rsidRDefault="007511E6" w:rsidP="00F86084">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Yes/No</w:t>
            </w:r>
          </w:p>
        </w:tc>
        <w:tc>
          <w:tcPr>
            <w:tcW w:w="918" w:type="dxa"/>
          </w:tcPr>
          <w:p w:rsidR="007511E6" w:rsidRPr="00C91493" w:rsidRDefault="007511E6" w:rsidP="00F86084">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Page No.</w:t>
            </w: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1</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The firm is registered with the Regional Labour Commissioner (Govt. of Delhi) under the Provisions of Contract Labour Act and its validity date. is……………………….</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2</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Copies of the Balance Sheet and P&amp;L A/c for the last 3 years duly certified by a CA enclosed. (Attach su</w:t>
            </w:r>
            <w:r>
              <w:rPr>
                <w:rFonts w:ascii="Arial" w:hAnsi="Arial" w:cs="Arial"/>
                <w:sz w:val="24"/>
                <w:szCs w:val="24"/>
                <w:lang w:val="en-US" w:eastAsia="en-US"/>
              </w:rPr>
              <w:t>pportive documents: Annexure – B</w:t>
            </w:r>
            <w:r w:rsidRPr="00C91493">
              <w:rPr>
                <w:rFonts w:ascii="Arial" w:hAnsi="Arial" w:cs="Arial"/>
                <w:sz w:val="24"/>
                <w:szCs w:val="24"/>
                <w:lang w:val="en-US" w:eastAsia="en-US"/>
              </w:rPr>
              <w:t>)</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3</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Registration certificate issued by the Provident Fund Commissioner enclosed.  PF registration code allotted by the Regional Provident Fund Commissioner, Govt. of Delhi, enclosed.</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4</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Copy of the Registration certificate/allotment letter of service tax number enclosed.</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5</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Copy of the Registration certificate/allotment letter for PAN from the Income Tax Department enclosed.</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6</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Registration certificate of ESI enclosed.</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7</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roofErr w:type="spellStart"/>
            <w:r w:rsidRPr="00C91493">
              <w:rPr>
                <w:rFonts w:ascii="Arial" w:hAnsi="Arial" w:cs="Arial"/>
                <w:sz w:val="24"/>
                <w:szCs w:val="24"/>
                <w:lang w:val="en-US" w:eastAsia="en-US"/>
              </w:rPr>
              <w:t>Proforma</w:t>
            </w:r>
            <w:proofErr w:type="spellEnd"/>
            <w:r w:rsidRPr="00C91493">
              <w:rPr>
                <w:rFonts w:ascii="Arial" w:hAnsi="Arial" w:cs="Arial"/>
                <w:sz w:val="24"/>
                <w:szCs w:val="24"/>
                <w:lang w:val="en-US" w:eastAsia="en-US"/>
              </w:rPr>
              <w:t xml:space="preserve"> containing details of other organizations where such contracts were/are undertaken enclosed. (Attach supportive documents: A</w:t>
            </w:r>
            <w:r>
              <w:rPr>
                <w:rFonts w:ascii="Arial" w:hAnsi="Arial" w:cs="Arial"/>
                <w:sz w:val="24"/>
                <w:szCs w:val="24"/>
                <w:lang w:val="en-US" w:eastAsia="en-US"/>
              </w:rPr>
              <w:t>nnexure – D</w:t>
            </w:r>
            <w:r w:rsidRPr="00C91493">
              <w:rPr>
                <w:rFonts w:ascii="Arial" w:hAnsi="Arial" w:cs="Arial"/>
                <w:sz w:val="24"/>
                <w:szCs w:val="24"/>
                <w:lang w:val="en-US" w:eastAsia="en-US"/>
              </w:rPr>
              <w:t>)</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8</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DD of Rs.</w:t>
            </w:r>
            <w:r>
              <w:rPr>
                <w:rFonts w:ascii="Arial" w:hAnsi="Arial" w:cs="Arial"/>
                <w:sz w:val="24"/>
                <w:szCs w:val="24"/>
                <w:lang w:val="en-US" w:eastAsia="en-US"/>
              </w:rPr>
              <w:t>7</w:t>
            </w:r>
            <w:r w:rsidRPr="00C91493">
              <w:rPr>
                <w:rFonts w:ascii="Arial" w:hAnsi="Arial" w:cs="Arial"/>
                <w:sz w:val="24"/>
                <w:szCs w:val="24"/>
                <w:lang w:val="en-US" w:eastAsia="en-US"/>
              </w:rPr>
              <w:t>,000/</w:t>
            </w:r>
            <w:r>
              <w:rPr>
                <w:rFonts w:ascii="Arial" w:hAnsi="Arial" w:cs="Arial"/>
                <w:sz w:val="24"/>
                <w:szCs w:val="24"/>
                <w:lang w:val="en-US" w:eastAsia="en-US"/>
              </w:rPr>
              <w:t xml:space="preserve">- as EMD  and tender fee of </w:t>
            </w:r>
            <w:proofErr w:type="spellStart"/>
            <w:r>
              <w:rPr>
                <w:rFonts w:ascii="Arial" w:hAnsi="Arial" w:cs="Arial"/>
                <w:sz w:val="24"/>
                <w:szCs w:val="24"/>
                <w:lang w:val="en-US" w:eastAsia="en-US"/>
              </w:rPr>
              <w:t>Rs</w:t>
            </w:r>
            <w:proofErr w:type="spellEnd"/>
            <w:r>
              <w:rPr>
                <w:rFonts w:ascii="Arial" w:hAnsi="Arial" w:cs="Arial"/>
                <w:sz w:val="24"/>
                <w:szCs w:val="24"/>
                <w:lang w:val="en-US" w:eastAsia="en-US"/>
              </w:rPr>
              <w:t xml:space="preserve"> </w:t>
            </w:r>
            <w:r w:rsidRPr="00C91493">
              <w:rPr>
                <w:rFonts w:ascii="Arial" w:hAnsi="Arial" w:cs="Arial"/>
                <w:sz w:val="24"/>
                <w:szCs w:val="24"/>
                <w:lang w:val="en-US" w:eastAsia="en-US"/>
              </w:rPr>
              <w:t>500/-enclosed.</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9</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 xml:space="preserve">Price bid </w:t>
            </w:r>
            <w:proofErr w:type="spellStart"/>
            <w:r w:rsidRPr="00C91493">
              <w:rPr>
                <w:rFonts w:ascii="Arial" w:hAnsi="Arial" w:cs="Arial"/>
                <w:sz w:val="24"/>
                <w:szCs w:val="24"/>
                <w:lang w:val="en-US" w:eastAsia="en-US"/>
              </w:rPr>
              <w:t>proforma</w:t>
            </w:r>
            <w:proofErr w:type="spellEnd"/>
            <w:r w:rsidRPr="00C91493">
              <w:rPr>
                <w:rFonts w:ascii="Arial" w:hAnsi="Arial" w:cs="Arial"/>
                <w:sz w:val="24"/>
                <w:szCs w:val="24"/>
                <w:lang w:val="en-US" w:eastAsia="en-US"/>
              </w:rPr>
              <w:t xml:space="preserve"> completed &amp; sealed in a separate envelope enclosed.</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10</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List of Arbitration cases (if applicable) enclosed.</w:t>
            </w:r>
          </w:p>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Do not leave it blank. If there are no such cases, write “Not Applicable”.</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1</w:t>
            </w:r>
            <w:r>
              <w:rPr>
                <w:rFonts w:ascii="Arial" w:hAnsi="Arial" w:cs="Arial"/>
                <w:sz w:val="24"/>
                <w:szCs w:val="24"/>
                <w:lang w:val="en-US" w:eastAsia="en-US"/>
              </w:rPr>
              <w:t>1</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Acceptance of terms and conditions attached. Each page of terms and conditions to be duly signed as token of acceptance and submitted as part of the tender document.</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Pr>
                <w:rFonts w:ascii="Arial" w:hAnsi="Arial" w:cs="Arial"/>
                <w:sz w:val="24"/>
                <w:szCs w:val="24"/>
                <w:lang w:val="en-US" w:eastAsia="en-US"/>
              </w:rPr>
              <w:t>12</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Copy of the last income tax return enclosed.</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Pr>
                <w:rFonts w:ascii="Arial" w:hAnsi="Arial" w:cs="Arial"/>
                <w:sz w:val="24"/>
                <w:szCs w:val="24"/>
                <w:lang w:val="en-US" w:eastAsia="en-US"/>
              </w:rPr>
              <w:t>13</w:t>
            </w: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Undertaking by the bidder to the effect that there is no police case pending against the proprietor/firm/parties relating to previous service c</w:t>
            </w:r>
            <w:r>
              <w:rPr>
                <w:rFonts w:ascii="Arial" w:hAnsi="Arial" w:cs="Arial"/>
                <w:sz w:val="24"/>
                <w:szCs w:val="24"/>
                <w:lang w:val="en-US" w:eastAsia="en-US"/>
              </w:rPr>
              <w:t>ontracts enclosed. (Annexure – C</w:t>
            </w:r>
            <w:r w:rsidRPr="00C91493">
              <w:rPr>
                <w:rFonts w:ascii="Arial" w:hAnsi="Arial" w:cs="Arial"/>
                <w:sz w:val="24"/>
                <w:szCs w:val="24"/>
                <w:lang w:val="en-US" w:eastAsia="en-US"/>
              </w:rPr>
              <w:t>)</w:t>
            </w: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r w:rsidR="007511E6" w:rsidRPr="00C91493" w:rsidTr="00F86084">
        <w:tc>
          <w:tcPr>
            <w:tcW w:w="64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765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1080"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c>
          <w:tcPr>
            <w:tcW w:w="918" w:type="dxa"/>
          </w:tcPr>
          <w:p w:rsidR="007511E6" w:rsidRPr="00C91493" w:rsidRDefault="007511E6" w:rsidP="00F86084">
            <w:pPr>
              <w:autoSpaceDE w:val="0"/>
              <w:autoSpaceDN w:val="0"/>
              <w:adjustRightInd w:val="0"/>
              <w:spacing w:after="0" w:line="288" w:lineRule="auto"/>
              <w:rPr>
                <w:rFonts w:ascii="Arial" w:hAnsi="Arial" w:cs="Arial"/>
                <w:sz w:val="24"/>
                <w:szCs w:val="24"/>
                <w:lang w:val="en-US" w:eastAsia="en-US"/>
              </w:rPr>
            </w:pPr>
          </w:p>
        </w:tc>
      </w:tr>
    </w:tbl>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r>
        <w:rPr>
          <w:rFonts w:ascii="Arial" w:hAnsi="Arial" w:cs="Arial"/>
          <w:sz w:val="24"/>
          <w:szCs w:val="24"/>
          <w:lang w:val="en-US" w:eastAsia="en-US"/>
        </w:rPr>
        <w:t>`</w:t>
      </w:r>
      <w:r>
        <w:rPr>
          <w:rFonts w:ascii="Arial" w:hAnsi="Arial" w:cs="Arial"/>
          <w:sz w:val="24"/>
          <w:szCs w:val="24"/>
          <w:lang w:val="en-US" w:eastAsia="en-US"/>
        </w:rPr>
        <w:tab/>
      </w:r>
      <w:r w:rsidRPr="00C91493">
        <w:rPr>
          <w:rFonts w:ascii="Arial" w:hAnsi="Arial" w:cs="Arial"/>
          <w:sz w:val="24"/>
          <w:szCs w:val="24"/>
          <w:lang w:val="en-US" w:eastAsia="en-US"/>
        </w:rPr>
        <w:t>Declaration by the Tenderer:</w:t>
      </w: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ind w:left="720"/>
        <w:rPr>
          <w:rFonts w:ascii="Arial" w:hAnsi="Arial" w:cs="Arial"/>
          <w:sz w:val="24"/>
          <w:szCs w:val="24"/>
          <w:lang w:val="en-US" w:eastAsia="en-US"/>
        </w:rPr>
      </w:pPr>
      <w:r w:rsidRPr="00C91493">
        <w:rPr>
          <w:rFonts w:ascii="Arial" w:hAnsi="Arial" w:cs="Arial"/>
          <w:sz w:val="24"/>
          <w:szCs w:val="24"/>
          <w:lang w:val="en-US" w:eastAsia="en-US"/>
        </w:rPr>
        <w:t>This is to certify that I/We before signing this tender have read and fully understood all the terms and conditions contained herein and undertake myself/ourselves to abide by them.</w:t>
      </w: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7511E6" w:rsidRPr="00C91493" w:rsidRDefault="007511E6" w:rsidP="007511E6">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ind w:left="900" w:hanging="900"/>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r w:rsidRPr="00C91493">
        <w:rPr>
          <w:rFonts w:ascii="Arial" w:hAnsi="Arial" w:cs="Arial"/>
          <w:sz w:val="24"/>
          <w:szCs w:val="24"/>
          <w:lang w:val="en-US" w:eastAsia="en-US"/>
        </w:rPr>
        <w:t xml:space="preserve">NOTE: </w:t>
      </w:r>
      <w:r w:rsidRPr="00C91493">
        <w:rPr>
          <w:rFonts w:ascii="Arial" w:hAnsi="Arial" w:cs="Arial"/>
          <w:sz w:val="24"/>
          <w:szCs w:val="24"/>
          <w:lang w:val="en-US" w:eastAsia="en-US"/>
        </w:rPr>
        <w:tab/>
        <w:t>Submission of all the documents mentioned above along with declaration, is mandatory. Non   submission of any of the information above may render the bid to be rejected.</w:t>
      </w: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ind w:left="2160" w:hanging="1440"/>
        <w:jc w:val="both"/>
        <w:rPr>
          <w:rFonts w:ascii="Arial" w:hAnsi="Arial" w:cs="Arial"/>
          <w:sz w:val="24"/>
          <w:szCs w:val="24"/>
          <w:lang w:val="en-US" w:eastAsia="en-US"/>
        </w:rPr>
      </w:pPr>
    </w:p>
    <w:p w:rsidR="007511E6" w:rsidRDefault="007511E6" w:rsidP="007511E6">
      <w:pPr>
        <w:autoSpaceDE w:val="0"/>
        <w:autoSpaceDN w:val="0"/>
        <w:adjustRightInd w:val="0"/>
        <w:spacing w:after="0" w:line="240" w:lineRule="auto"/>
        <w:jc w:val="right"/>
        <w:rPr>
          <w:rFonts w:ascii="Arial" w:hAnsi="Arial" w:cs="Arial"/>
          <w:sz w:val="24"/>
          <w:szCs w:val="24"/>
          <w:lang w:val="en-US" w:eastAsia="en-US"/>
        </w:rPr>
      </w:pPr>
    </w:p>
    <w:p w:rsidR="007511E6" w:rsidRDefault="007511E6" w:rsidP="007511E6">
      <w:pPr>
        <w:autoSpaceDE w:val="0"/>
        <w:autoSpaceDN w:val="0"/>
        <w:adjustRightInd w:val="0"/>
        <w:spacing w:after="0" w:line="240" w:lineRule="auto"/>
        <w:jc w:val="right"/>
        <w:rPr>
          <w:rFonts w:ascii="Arial" w:hAnsi="Arial" w:cs="Arial"/>
          <w:sz w:val="24"/>
          <w:szCs w:val="24"/>
          <w:lang w:val="en-US" w:eastAsia="en-US"/>
        </w:rPr>
      </w:pPr>
    </w:p>
    <w:p w:rsidR="007511E6" w:rsidRDefault="007511E6" w:rsidP="007511E6">
      <w:pPr>
        <w:autoSpaceDE w:val="0"/>
        <w:autoSpaceDN w:val="0"/>
        <w:adjustRightInd w:val="0"/>
        <w:spacing w:after="0" w:line="240" w:lineRule="auto"/>
        <w:jc w:val="right"/>
        <w:rPr>
          <w:rFonts w:ascii="Arial" w:hAnsi="Arial" w:cs="Arial"/>
          <w:sz w:val="24"/>
          <w:szCs w:val="24"/>
          <w:lang w:val="en-US" w:eastAsia="en-US"/>
        </w:rPr>
      </w:pPr>
      <w:r>
        <w:rPr>
          <w:rFonts w:ascii="Arial" w:hAnsi="Arial" w:cs="Arial"/>
          <w:sz w:val="24"/>
          <w:szCs w:val="24"/>
          <w:lang w:val="en-US" w:eastAsia="en-US"/>
        </w:rPr>
        <w:t>Annexure – F</w:t>
      </w:r>
    </w:p>
    <w:p w:rsidR="007511E6" w:rsidRDefault="007511E6" w:rsidP="007511E6">
      <w:pPr>
        <w:tabs>
          <w:tab w:val="left" w:pos="9240"/>
        </w:tabs>
        <w:spacing w:before="72"/>
        <w:ind w:right="510"/>
        <w:jc w:val="center"/>
        <w:rPr>
          <w:sz w:val="24"/>
        </w:rPr>
      </w:pPr>
      <w:r>
        <w:rPr>
          <w:sz w:val="24"/>
        </w:rPr>
        <w:tab/>
      </w:r>
    </w:p>
    <w:p w:rsidR="007511E6" w:rsidRDefault="007511E6" w:rsidP="007511E6">
      <w:pPr>
        <w:tabs>
          <w:tab w:val="left" w:pos="9240"/>
        </w:tabs>
        <w:spacing w:before="72"/>
        <w:ind w:left="360" w:right="510"/>
        <w:jc w:val="center"/>
        <w:rPr>
          <w:b/>
          <w:sz w:val="24"/>
        </w:rPr>
      </w:pPr>
      <w:r w:rsidRPr="00D8258B">
        <w:rPr>
          <w:rFonts w:ascii="Arial" w:hAnsi="Arial" w:cs="Arial"/>
          <w:sz w:val="24"/>
          <w:szCs w:val="24"/>
          <w:lang w:val="en-US" w:eastAsia="en-US"/>
        </w:rPr>
        <w:t>This certificate shall be furnished duly signed &amp; stamped with Techno-commercial Bid.</w:t>
      </w:r>
      <w:r>
        <w:rPr>
          <w:b/>
          <w:sz w:val="24"/>
        </w:rPr>
        <w:tab/>
      </w:r>
    </w:p>
    <w:p w:rsidR="007511E6" w:rsidRDefault="007511E6" w:rsidP="007511E6">
      <w:pPr>
        <w:pStyle w:val="BodyText"/>
        <w:spacing w:before="5"/>
        <w:rPr>
          <w:b/>
        </w:rPr>
      </w:pPr>
    </w:p>
    <w:p w:rsidR="007511E6" w:rsidRDefault="007511E6" w:rsidP="007511E6">
      <w:pPr>
        <w:ind w:right="436"/>
        <w:jc w:val="center"/>
        <w:rPr>
          <w:b/>
          <w:sz w:val="28"/>
        </w:rPr>
      </w:pPr>
      <w:r>
        <w:rPr>
          <w:b/>
          <w:sz w:val="28"/>
          <w:u w:val="single"/>
        </w:rPr>
        <w:t>Certificate/ Undertaking</w:t>
      </w:r>
    </w:p>
    <w:p w:rsidR="007511E6" w:rsidRDefault="007511E6" w:rsidP="007511E6">
      <w:pPr>
        <w:pStyle w:val="BodyText"/>
        <w:rPr>
          <w:b/>
          <w:sz w:val="20"/>
        </w:rPr>
      </w:pPr>
    </w:p>
    <w:p w:rsidR="007511E6" w:rsidRDefault="007511E6" w:rsidP="007511E6">
      <w:pPr>
        <w:pStyle w:val="BodyText"/>
        <w:spacing w:before="3"/>
        <w:rPr>
          <w:b/>
        </w:rPr>
      </w:pPr>
    </w:p>
    <w:p w:rsidR="007511E6" w:rsidRPr="00D8258B" w:rsidRDefault="007511E6" w:rsidP="007511E6">
      <w:pPr>
        <w:pStyle w:val="BodyText"/>
        <w:spacing w:before="90" w:line="350" w:lineRule="auto"/>
        <w:ind w:left="282" w:right="727"/>
        <w:jc w:val="both"/>
        <w:rPr>
          <w:rFonts w:ascii="Arial" w:hAnsi="Arial" w:cs="Arial"/>
          <w:sz w:val="24"/>
          <w:szCs w:val="24"/>
          <w:lang w:val="en-US" w:eastAsia="en-US"/>
        </w:rPr>
      </w:pPr>
      <w:r w:rsidRPr="00D8258B">
        <w:rPr>
          <w:rFonts w:ascii="Arial" w:hAnsi="Arial" w:cs="Arial"/>
          <w:sz w:val="24"/>
          <w:szCs w:val="24"/>
          <w:lang w:val="en-US" w:eastAsia="en-US"/>
        </w:rPr>
        <w:t xml:space="preserve">This is to certify that we have visited the site for </w:t>
      </w:r>
      <w:r w:rsidR="00026115" w:rsidRPr="00026115">
        <w:rPr>
          <w:rFonts w:ascii="Arial" w:hAnsi="Arial" w:cs="Arial"/>
          <w:b/>
          <w:sz w:val="24"/>
          <w:szCs w:val="24"/>
          <w:lang w:val="en-US" w:eastAsia="en-US"/>
        </w:rPr>
        <w:t xml:space="preserve">Renovation of tissue culture lab, ground floor, main building </w:t>
      </w:r>
      <w:r w:rsidRPr="00026115">
        <w:rPr>
          <w:rFonts w:ascii="Arial" w:hAnsi="Arial" w:cs="Arial"/>
          <w:b/>
          <w:sz w:val="24"/>
          <w:szCs w:val="24"/>
          <w:lang w:val="en-US" w:eastAsia="en-US"/>
        </w:rPr>
        <w:t>at ICGEB</w:t>
      </w:r>
      <w:r w:rsidRPr="00D8258B">
        <w:rPr>
          <w:rFonts w:ascii="Arial" w:hAnsi="Arial" w:cs="Arial"/>
          <w:sz w:val="24"/>
          <w:szCs w:val="24"/>
          <w:lang w:val="en-US" w:eastAsia="en-US"/>
        </w:rPr>
        <w:t xml:space="preserve">, New Delhi on …....................... and assessed the actual situation &amp; nature of site. We have also assessed the amount of work involved at site for tendered work before submitting our offer. We will be able to complete the above work within stipulated time as per site conditions. </w:t>
      </w:r>
    </w:p>
    <w:p w:rsidR="007511E6" w:rsidRPr="00D8258B" w:rsidRDefault="007511E6" w:rsidP="007511E6">
      <w:pPr>
        <w:pStyle w:val="BodyText"/>
        <w:spacing w:before="1"/>
        <w:rPr>
          <w:rFonts w:ascii="Arial" w:hAnsi="Arial" w:cs="Arial"/>
          <w:sz w:val="24"/>
          <w:szCs w:val="24"/>
          <w:lang w:val="en-US" w:eastAsia="en-US"/>
        </w:rPr>
      </w:pPr>
    </w:p>
    <w:p w:rsidR="007511E6" w:rsidRPr="00D8258B" w:rsidRDefault="007511E6" w:rsidP="007511E6">
      <w:pPr>
        <w:pStyle w:val="BodyText"/>
        <w:spacing w:line="350" w:lineRule="auto"/>
        <w:ind w:left="282" w:right="748"/>
        <w:jc w:val="both"/>
        <w:rPr>
          <w:rFonts w:ascii="Arial" w:hAnsi="Arial" w:cs="Arial"/>
          <w:sz w:val="24"/>
          <w:szCs w:val="24"/>
          <w:lang w:val="en-US" w:eastAsia="en-US"/>
        </w:rPr>
      </w:pPr>
      <w:r w:rsidRPr="00D8258B">
        <w:rPr>
          <w:rFonts w:ascii="Arial" w:hAnsi="Arial" w:cs="Arial"/>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7511E6" w:rsidRDefault="007511E6" w:rsidP="007511E6">
      <w:pPr>
        <w:pStyle w:val="BodyText"/>
        <w:spacing w:line="350" w:lineRule="auto"/>
        <w:ind w:left="282" w:right="748"/>
        <w:jc w:val="both"/>
      </w:pPr>
    </w:p>
    <w:p w:rsidR="007511E6" w:rsidRDefault="007511E6" w:rsidP="007511E6">
      <w:pPr>
        <w:pStyle w:val="BodyText"/>
        <w:spacing w:line="350" w:lineRule="auto"/>
        <w:ind w:left="282" w:right="748"/>
        <w:jc w:val="both"/>
      </w:pPr>
    </w:p>
    <w:p w:rsidR="007511E6" w:rsidRDefault="007511E6" w:rsidP="007511E6">
      <w:pPr>
        <w:pStyle w:val="BodyText"/>
        <w:spacing w:line="350" w:lineRule="auto"/>
        <w:ind w:left="282" w:right="748"/>
        <w:jc w:val="both"/>
      </w:pPr>
    </w:p>
    <w:p w:rsidR="007511E6" w:rsidRPr="00C91493" w:rsidRDefault="007511E6" w:rsidP="007511E6">
      <w:pPr>
        <w:widowControl w:val="0"/>
        <w:tabs>
          <w:tab w:val="left" w:pos="10080"/>
        </w:tabs>
        <w:overflowPunct w:val="0"/>
        <w:autoSpaceDE w:val="0"/>
        <w:autoSpaceDN w:val="0"/>
        <w:adjustRightInd w:val="0"/>
        <w:spacing w:after="0" w:line="300" w:lineRule="auto"/>
        <w:rPr>
          <w:rFonts w:ascii="Arial" w:hAnsi="Arial" w:cs="Arial"/>
          <w:sz w:val="24"/>
          <w:szCs w:val="24"/>
          <w:lang w:val="en-US" w:eastAsia="en-US"/>
        </w:rPr>
      </w:pPr>
      <w:r>
        <w:rPr>
          <w:sz w:val="26"/>
        </w:rPr>
        <w:t xml:space="preserve">                                                                                                                                                      </w:t>
      </w: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7511E6" w:rsidRPr="00C91493" w:rsidRDefault="007511E6" w:rsidP="007511E6">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7511E6" w:rsidRPr="00C91493" w:rsidRDefault="007511E6" w:rsidP="007511E6">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autoSpaceDE w:val="0"/>
        <w:autoSpaceDN w:val="0"/>
        <w:adjustRightInd w:val="0"/>
        <w:spacing w:after="0" w:line="240" w:lineRule="auto"/>
        <w:rPr>
          <w:rFonts w:ascii="Arial" w:hAnsi="Arial" w:cs="Arial"/>
          <w:sz w:val="24"/>
          <w:szCs w:val="24"/>
          <w:lang w:val="en-US" w:eastAsia="en-US"/>
        </w:rPr>
      </w:pPr>
    </w:p>
    <w:p w:rsidR="007511E6" w:rsidRPr="00C91493" w:rsidRDefault="007511E6" w:rsidP="007511E6">
      <w:pPr>
        <w:spacing w:after="0" w:line="240" w:lineRule="auto"/>
        <w:rPr>
          <w:rFonts w:ascii="Arial" w:hAnsi="Arial" w:cs="Arial"/>
          <w:sz w:val="24"/>
          <w:szCs w:val="24"/>
          <w:lang w:val="en-US" w:eastAsia="en-US"/>
        </w:rPr>
      </w:pPr>
    </w:p>
    <w:p w:rsidR="007511E6" w:rsidRPr="005C0C17" w:rsidRDefault="007511E6" w:rsidP="007511E6">
      <w:pPr>
        <w:rPr>
          <w:rFonts w:ascii="Times New Roman" w:hAnsi="Times New Roman"/>
          <w:sz w:val="24"/>
          <w:szCs w:val="24"/>
        </w:rPr>
      </w:pPr>
    </w:p>
    <w:p w:rsidR="003B54AB" w:rsidRDefault="003B54AB"/>
    <w:sectPr w:rsidR="003B54AB" w:rsidSect="00A20B84">
      <w:headerReference w:type="even" r:id="rId12"/>
      <w:headerReference w:type="default" r:id="rId13"/>
      <w:footerReference w:type="default" r:id="rId14"/>
      <w:headerReference w:type="first" r:id="rId15"/>
      <w:pgSz w:w="12240" w:h="15840"/>
      <w:pgMar w:top="1980" w:right="810" w:bottom="1080" w:left="45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111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60" w:rsidRDefault="006F7B60" w:rsidP="001E2A79">
      <w:pPr>
        <w:spacing w:after="0" w:line="240" w:lineRule="auto"/>
      </w:pPr>
      <w:r>
        <w:separator/>
      </w:r>
    </w:p>
  </w:endnote>
  <w:endnote w:type="continuationSeparator" w:id="0">
    <w:p w:rsidR="006F7B60" w:rsidRDefault="006F7B60" w:rsidP="001E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6B" w:rsidRDefault="0034356B">
    <w:pPr>
      <w:pStyle w:val="Footer"/>
      <w:jc w:val="right"/>
    </w:pPr>
    <w:r>
      <w:t xml:space="preserve">Page | </w:t>
    </w:r>
    <w:r>
      <w:fldChar w:fldCharType="begin"/>
    </w:r>
    <w:r>
      <w:instrText xml:space="preserve"> PAGE   \* MERGEFORMAT </w:instrText>
    </w:r>
    <w:r>
      <w:fldChar w:fldCharType="separate"/>
    </w:r>
    <w:r w:rsidR="008E5357">
      <w:rPr>
        <w:noProof/>
      </w:rPr>
      <w:t>32</w:t>
    </w:r>
    <w:r>
      <w:rPr>
        <w:noProof/>
      </w:rPr>
      <w:fldChar w:fldCharType="end"/>
    </w:r>
    <w:r>
      <w:t xml:space="preserve"> </w:t>
    </w:r>
  </w:p>
  <w:p w:rsidR="0034356B" w:rsidRDefault="003435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60" w:rsidRDefault="006F7B60" w:rsidP="001E2A79">
      <w:pPr>
        <w:spacing w:after="0" w:line="240" w:lineRule="auto"/>
      </w:pPr>
      <w:r>
        <w:separator/>
      </w:r>
    </w:p>
  </w:footnote>
  <w:footnote w:type="continuationSeparator" w:id="0">
    <w:p w:rsidR="006F7B60" w:rsidRDefault="006F7B60" w:rsidP="001E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6B" w:rsidRDefault="0034356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6B" w:rsidRPr="00AA0925" w:rsidRDefault="0034356B" w:rsidP="00F86084">
    <w:pPr>
      <w:pStyle w:val="Header"/>
      <w:rPr>
        <w:color w:val="E36C0A"/>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0"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Pr>
        <w:color w:val="E36C0A"/>
        <w:sz w:val="16"/>
        <w:szCs w:val="16"/>
      </w:rPr>
      <w:tab/>
      <w:t xml:space="preserve">                                                                                                                                        </w:t>
    </w:r>
    <w:r w:rsidRPr="001E2A79">
      <w:rPr>
        <w:color w:val="E36C0A"/>
        <w:sz w:val="16"/>
        <w:szCs w:val="16"/>
      </w:rPr>
      <w:t>Renovation of tissue culture lab, ground floor, main building</w:t>
    </w:r>
    <w:r>
      <w:rPr>
        <w:color w:val="E36C0A"/>
        <w:sz w:val="16"/>
        <w:szCs w:val="16"/>
      </w:rPr>
      <w:t xml:space="preserve"> at ICGEB, New Delhi Component</w:t>
    </w:r>
  </w:p>
  <w:p w:rsidR="0034356B" w:rsidRDefault="003435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6B" w:rsidRDefault="0034356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53E69"/>
    <w:multiLevelType w:val="hybridMultilevel"/>
    <w:tmpl w:val="F20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E40F39"/>
    <w:multiLevelType w:val="hybridMultilevel"/>
    <w:tmpl w:val="D6BA3C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5B0D12"/>
    <w:multiLevelType w:val="hybridMultilevel"/>
    <w:tmpl w:val="44E2F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2259A"/>
    <w:multiLevelType w:val="hybridMultilevel"/>
    <w:tmpl w:val="38B271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41AD3"/>
    <w:multiLevelType w:val="hybridMultilevel"/>
    <w:tmpl w:val="50AC2A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809D5"/>
    <w:multiLevelType w:val="hybridMultilevel"/>
    <w:tmpl w:val="D3A4E9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F480F"/>
    <w:multiLevelType w:val="hybridMultilevel"/>
    <w:tmpl w:val="4796C6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7F336E"/>
    <w:multiLevelType w:val="hybridMultilevel"/>
    <w:tmpl w:val="CDD03120"/>
    <w:lvl w:ilvl="0" w:tplc="CAACD19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327F4"/>
    <w:multiLevelType w:val="hybridMultilevel"/>
    <w:tmpl w:val="C71A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9BB6BFC"/>
    <w:multiLevelType w:val="hybridMultilevel"/>
    <w:tmpl w:val="44E2F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32D8F"/>
    <w:multiLevelType w:val="hybridMultilevel"/>
    <w:tmpl w:val="14B261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343A0"/>
    <w:multiLevelType w:val="hybridMultilevel"/>
    <w:tmpl w:val="C0D0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238E6"/>
    <w:multiLevelType w:val="multilevel"/>
    <w:tmpl w:val="0A688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CB6906"/>
    <w:multiLevelType w:val="hybridMultilevel"/>
    <w:tmpl w:val="1FA6769C"/>
    <w:lvl w:ilvl="0" w:tplc="A70AC88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754542"/>
    <w:multiLevelType w:val="hybridMultilevel"/>
    <w:tmpl w:val="8C66A9AA"/>
    <w:lvl w:ilvl="0" w:tplc="EF1ED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E1CF8"/>
    <w:multiLevelType w:val="hybridMultilevel"/>
    <w:tmpl w:val="B9F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009B6"/>
    <w:multiLevelType w:val="hybridMultilevel"/>
    <w:tmpl w:val="2E469C70"/>
    <w:lvl w:ilvl="0" w:tplc="E12269C6">
      <w:start w:val="6"/>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5" w15:restartNumberingAfterBreak="0">
    <w:nsid w:val="4FA07553"/>
    <w:multiLevelType w:val="hybridMultilevel"/>
    <w:tmpl w:val="93B402B0"/>
    <w:lvl w:ilvl="0" w:tplc="64D6EF24">
      <w:start w:val="1"/>
      <w:numFmt w:val="lowerRoman"/>
      <w:lvlText w:val="%1)."/>
      <w:lvlJc w:val="left"/>
      <w:pPr>
        <w:ind w:left="1002" w:hanging="360"/>
        <w:jc w:val="right"/>
      </w:pPr>
      <w:rPr>
        <w:rFonts w:ascii="Trebuchet MS" w:eastAsia="Trebuchet MS" w:hAnsi="Trebuchet MS" w:cs="Trebuchet MS" w:hint="default"/>
        <w:b/>
        <w:bCs/>
        <w:spacing w:val="-3"/>
        <w:w w:val="103"/>
        <w:sz w:val="18"/>
        <w:szCs w:val="18"/>
        <w:lang w:val="en-US" w:eastAsia="en-US" w:bidi="en-US"/>
      </w:rPr>
    </w:lvl>
    <w:lvl w:ilvl="1" w:tplc="BC00E948">
      <w:numFmt w:val="bullet"/>
      <w:lvlText w:val="•"/>
      <w:lvlJc w:val="left"/>
      <w:pPr>
        <w:ind w:left="2080" w:hanging="360"/>
      </w:pPr>
      <w:rPr>
        <w:rFonts w:hint="default"/>
        <w:lang w:val="en-US" w:eastAsia="en-US" w:bidi="en-US"/>
      </w:rPr>
    </w:lvl>
    <w:lvl w:ilvl="2" w:tplc="1F3CBBD8">
      <w:numFmt w:val="bullet"/>
      <w:lvlText w:val="•"/>
      <w:lvlJc w:val="left"/>
      <w:pPr>
        <w:ind w:left="3160" w:hanging="360"/>
      </w:pPr>
      <w:rPr>
        <w:rFonts w:hint="default"/>
        <w:lang w:val="en-US" w:eastAsia="en-US" w:bidi="en-US"/>
      </w:rPr>
    </w:lvl>
    <w:lvl w:ilvl="3" w:tplc="CE22733A">
      <w:numFmt w:val="bullet"/>
      <w:lvlText w:val="•"/>
      <w:lvlJc w:val="left"/>
      <w:pPr>
        <w:ind w:left="4240" w:hanging="360"/>
      </w:pPr>
      <w:rPr>
        <w:rFonts w:hint="default"/>
        <w:lang w:val="en-US" w:eastAsia="en-US" w:bidi="en-US"/>
      </w:rPr>
    </w:lvl>
    <w:lvl w:ilvl="4" w:tplc="D9A05F54">
      <w:numFmt w:val="bullet"/>
      <w:lvlText w:val="•"/>
      <w:lvlJc w:val="left"/>
      <w:pPr>
        <w:ind w:left="5320" w:hanging="360"/>
      </w:pPr>
      <w:rPr>
        <w:rFonts w:hint="default"/>
        <w:lang w:val="en-US" w:eastAsia="en-US" w:bidi="en-US"/>
      </w:rPr>
    </w:lvl>
    <w:lvl w:ilvl="5" w:tplc="9A683300">
      <w:numFmt w:val="bullet"/>
      <w:lvlText w:val="•"/>
      <w:lvlJc w:val="left"/>
      <w:pPr>
        <w:ind w:left="6400" w:hanging="360"/>
      </w:pPr>
      <w:rPr>
        <w:rFonts w:hint="default"/>
        <w:lang w:val="en-US" w:eastAsia="en-US" w:bidi="en-US"/>
      </w:rPr>
    </w:lvl>
    <w:lvl w:ilvl="6" w:tplc="0BBEB3B8">
      <w:numFmt w:val="bullet"/>
      <w:lvlText w:val="•"/>
      <w:lvlJc w:val="left"/>
      <w:pPr>
        <w:ind w:left="7480" w:hanging="360"/>
      </w:pPr>
      <w:rPr>
        <w:rFonts w:hint="default"/>
        <w:lang w:val="en-US" w:eastAsia="en-US" w:bidi="en-US"/>
      </w:rPr>
    </w:lvl>
    <w:lvl w:ilvl="7" w:tplc="38E6441E">
      <w:numFmt w:val="bullet"/>
      <w:lvlText w:val="•"/>
      <w:lvlJc w:val="left"/>
      <w:pPr>
        <w:ind w:left="8560" w:hanging="360"/>
      </w:pPr>
      <w:rPr>
        <w:rFonts w:hint="default"/>
        <w:lang w:val="en-US" w:eastAsia="en-US" w:bidi="en-US"/>
      </w:rPr>
    </w:lvl>
    <w:lvl w:ilvl="8" w:tplc="9DAC6334">
      <w:numFmt w:val="bullet"/>
      <w:lvlText w:val="•"/>
      <w:lvlJc w:val="left"/>
      <w:pPr>
        <w:ind w:left="9640" w:hanging="360"/>
      </w:pPr>
      <w:rPr>
        <w:rFonts w:hint="default"/>
        <w:lang w:val="en-US" w:eastAsia="en-US" w:bidi="en-US"/>
      </w:rPr>
    </w:lvl>
  </w:abstractNum>
  <w:abstractNum w:abstractNumId="26"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64D5B5B"/>
    <w:multiLevelType w:val="hybridMultilevel"/>
    <w:tmpl w:val="3B243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1"/>
  </w:num>
  <w:num w:numId="6">
    <w:abstractNumId w:val="10"/>
  </w:num>
  <w:num w:numId="7">
    <w:abstractNumId w:val="13"/>
  </w:num>
  <w:num w:numId="8">
    <w:abstractNumId w:val="30"/>
  </w:num>
  <w:num w:numId="9">
    <w:abstractNumId w:val="21"/>
  </w:num>
  <w:num w:numId="10">
    <w:abstractNumId w:val="11"/>
  </w:num>
  <w:num w:numId="11">
    <w:abstractNumId w:val="28"/>
  </w:num>
  <w:num w:numId="12">
    <w:abstractNumId w:val="7"/>
  </w:num>
  <w:num w:numId="13">
    <w:abstractNumId w:val="29"/>
  </w:num>
  <w:num w:numId="14">
    <w:abstractNumId w:val="15"/>
  </w:num>
  <w:num w:numId="15">
    <w:abstractNumId w:val="9"/>
  </w:num>
  <w:num w:numId="16">
    <w:abstractNumId w:val="24"/>
  </w:num>
  <w:num w:numId="17">
    <w:abstractNumId w:val="26"/>
  </w:num>
  <w:num w:numId="18">
    <w:abstractNumId w:val="4"/>
  </w:num>
  <w:num w:numId="19">
    <w:abstractNumId w:val="25"/>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27"/>
  </w:num>
  <w:num w:numId="31">
    <w:abstractNumId w:val="16"/>
  </w:num>
  <w:num w:numId="32">
    <w:abstractNumId w:val="5"/>
  </w:num>
  <w:num w:numId="33">
    <w:abstractNumId w:val="3"/>
  </w:num>
  <w:num w:numId="34">
    <w:abstractNumId w:val="12"/>
  </w:num>
  <w:num w:numId="35">
    <w:abstractNumId w:val="6"/>
  </w:num>
  <w:num w:numId="36">
    <w:abstractNumId w:val="22"/>
  </w:num>
  <w:num w:numId="37">
    <w:abstractNumId w:val="18"/>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6"/>
    <w:rsid w:val="00026115"/>
    <w:rsid w:val="00026470"/>
    <w:rsid w:val="000B4C32"/>
    <w:rsid w:val="000C34C8"/>
    <w:rsid w:val="000E423B"/>
    <w:rsid w:val="0011063C"/>
    <w:rsid w:val="00180592"/>
    <w:rsid w:val="001E2A79"/>
    <w:rsid w:val="001F28EF"/>
    <w:rsid w:val="002042D2"/>
    <w:rsid w:val="00253D0C"/>
    <w:rsid w:val="002866BC"/>
    <w:rsid w:val="002C76DC"/>
    <w:rsid w:val="002F2E85"/>
    <w:rsid w:val="0034356B"/>
    <w:rsid w:val="003608CE"/>
    <w:rsid w:val="003A0EB2"/>
    <w:rsid w:val="003B54AB"/>
    <w:rsid w:val="003C46FB"/>
    <w:rsid w:val="003C4D25"/>
    <w:rsid w:val="003E3E83"/>
    <w:rsid w:val="00416D0E"/>
    <w:rsid w:val="004B0F69"/>
    <w:rsid w:val="004E1169"/>
    <w:rsid w:val="004E29E8"/>
    <w:rsid w:val="005032D8"/>
    <w:rsid w:val="00507569"/>
    <w:rsid w:val="00524F73"/>
    <w:rsid w:val="00552D79"/>
    <w:rsid w:val="00561F52"/>
    <w:rsid w:val="00586555"/>
    <w:rsid w:val="00591CDB"/>
    <w:rsid w:val="005C2DEB"/>
    <w:rsid w:val="005D2D7A"/>
    <w:rsid w:val="006055D2"/>
    <w:rsid w:val="00637914"/>
    <w:rsid w:val="00640B2C"/>
    <w:rsid w:val="00646752"/>
    <w:rsid w:val="00650A9F"/>
    <w:rsid w:val="00661428"/>
    <w:rsid w:val="006658AB"/>
    <w:rsid w:val="006B36B3"/>
    <w:rsid w:val="006C0D2C"/>
    <w:rsid w:val="006E158F"/>
    <w:rsid w:val="006F7B60"/>
    <w:rsid w:val="007034CC"/>
    <w:rsid w:val="007511E6"/>
    <w:rsid w:val="007608D0"/>
    <w:rsid w:val="007E1F5D"/>
    <w:rsid w:val="007E3CA7"/>
    <w:rsid w:val="007F71BF"/>
    <w:rsid w:val="008155B6"/>
    <w:rsid w:val="00827F61"/>
    <w:rsid w:val="008421E7"/>
    <w:rsid w:val="0089025B"/>
    <w:rsid w:val="008A3C98"/>
    <w:rsid w:val="008B29C5"/>
    <w:rsid w:val="008E5357"/>
    <w:rsid w:val="009108EC"/>
    <w:rsid w:val="00924457"/>
    <w:rsid w:val="00983743"/>
    <w:rsid w:val="00992BEA"/>
    <w:rsid w:val="00A0255C"/>
    <w:rsid w:val="00A20B84"/>
    <w:rsid w:val="00A825A0"/>
    <w:rsid w:val="00A852DA"/>
    <w:rsid w:val="00AA45B6"/>
    <w:rsid w:val="00AB09C6"/>
    <w:rsid w:val="00AC2CEF"/>
    <w:rsid w:val="00B638BF"/>
    <w:rsid w:val="00B71AF6"/>
    <w:rsid w:val="00BB5129"/>
    <w:rsid w:val="00BC63CE"/>
    <w:rsid w:val="00BF5CEE"/>
    <w:rsid w:val="00C81600"/>
    <w:rsid w:val="00C81AEC"/>
    <w:rsid w:val="00C946BB"/>
    <w:rsid w:val="00CF299E"/>
    <w:rsid w:val="00D57388"/>
    <w:rsid w:val="00D600F0"/>
    <w:rsid w:val="00DE52D4"/>
    <w:rsid w:val="00E36675"/>
    <w:rsid w:val="00E45EBA"/>
    <w:rsid w:val="00E60D9D"/>
    <w:rsid w:val="00E6411F"/>
    <w:rsid w:val="00E66942"/>
    <w:rsid w:val="00EC2091"/>
    <w:rsid w:val="00EE71B9"/>
    <w:rsid w:val="00F2479D"/>
    <w:rsid w:val="00F86084"/>
    <w:rsid w:val="00F9702C"/>
    <w:rsid w:val="00F97CDF"/>
    <w:rsid w:val="00FA03D8"/>
    <w:rsid w:val="00FE13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ACDBB8-8429-4E73-8F71-856AB4DC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E6"/>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7511E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7511E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7511E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1E6"/>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7511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11E6"/>
    <w:rPr>
      <w:rFonts w:ascii="Times New Roman" w:eastAsia="Times New Roman" w:hAnsi="Times New Roman" w:cs="Times New Roman"/>
      <w:b/>
      <w:bCs/>
      <w:i/>
      <w:iCs/>
      <w:sz w:val="26"/>
      <w:szCs w:val="26"/>
    </w:rPr>
  </w:style>
  <w:style w:type="character" w:styleId="Hyperlink">
    <w:name w:val="Hyperlink"/>
    <w:basedOn w:val="DefaultParagraphFont"/>
    <w:rsid w:val="007511E6"/>
    <w:rPr>
      <w:rFonts w:cs="Times New Roman"/>
      <w:color w:val="0000FF"/>
      <w:u w:val="single"/>
    </w:rPr>
  </w:style>
  <w:style w:type="paragraph" w:styleId="ListParagraph">
    <w:name w:val="List Paragraph"/>
    <w:basedOn w:val="Normal"/>
    <w:uiPriority w:val="34"/>
    <w:qFormat/>
    <w:rsid w:val="007511E6"/>
    <w:pPr>
      <w:ind w:left="720"/>
      <w:contextualSpacing/>
    </w:pPr>
  </w:style>
  <w:style w:type="paragraph" w:styleId="BodyText2">
    <w:name w:val="Body Text 2"/>
    <w:basedOn w:val="Normal"/>
    <w:link w:val="BodyText2Char"/>
    <w:rsid w:val="007511E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7511E6"/>
    <w:rPr>
      <w:rFonts w:ascii="Times New Roman" w:eastAsia="Times New Roman" w:hAnsi="Times New Roman" w:cs="Times New Roman"/>
      <w:sz w:val="24"/>
      <w:szCs w:val="20"/>
    </w:rPr>
  </w:style>
  <w:style w:type="paragraph" w:styleId="BodyText3">
    <w:name w:val="Body Text 3"/>
    <w:basedOn w:val="Normal"/>
    <w:link w:val="BodyText3Char"/>
    <w:rsid w:val="007511E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7511E6"/>
    <w:rPr>
      <w:rFonts w:ascii="Times New Roman" w:eastAsia="Times New Roman" w:hAnsi="Times New Roman" w:cs="Times New Roman"/>
      <w:sz w:val="24"/>
      <w:szCs w:val="20"/>
    </w:rPr>
  </w:style>
  <w:style w:type="paragraph" w:styleId="BodyTextIndent">
    <w:name w:val="Body Text Indent"/>
    <w:basedOn w:val="Normal"/>
    <w:link w:val="BodyTextIndentChar"/>
    <w:rsid w:val="007511E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7511E6"/>
    <w:rPr>
      <w:rFonts w:ascii="Times New Roman" w:eastAsia="Times New Roman" w:hAnsi="Times New Roman" w:cs="Times New Roman"/>
      <w:sz w:val="24"/>
      <w:szCs w:val="20"/>
    </w:rPr>
  </w:style>
  <w:style w:type="paragraph" w:styleId="BodyTextIndent2">
    <w:name w:val="Body Text Indent 2"/>
    <w:basedOn w:val="Normal"/>
    <w:link w:val="BodyTextIndent2Char"/>
    <w:rsid w:val="007511E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7511E6"/>
    <w:rPr>
      <w:rFonts w:ascii="Times New Roman" w:eastAsia="Times New Roman" w:hAnsi="Times New Roman" w:cs="Times New Roman"/>
      <w:sz w:val="24"/>
      <w:szCs w:val="20"/>
    </w:rPr>
  </w:style>
  <w:style w:type="paragraph" w:styleId="Footer">
    <w:name w:val="footer"/>
    <w:basedOn w:val="Normal"/>
    <w:link w:val="FooterChar"/>
    <w:uiPriority w:val="99"/>
    <w:rsid w:val="00751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1E6"/>
    <w:rPr>
      <w:rFonts w:ascii="Calibri" w:eastAsia="Times New Roman" w:hAnsi="Calibri" w:cs="Times New Roman"/>
      <w:lang w:val="en-IN" w:eastAsia="en-IN"/>
    </w:rPr>
  </w:style>
  <w:style w:type="paragraph" w:styleId="NoSpacing">
    <w:name w:val="No Spacing"/>
    <w:link w:val="NoSpacingChar"/>
    <w:uiPriority w:val="1"/>
    <w:qFormat/>
    <w:rsid w:val="007511E6"/>
    <w:pPr>
      <w:spacing w:after="0" w:line="240" w:lineRule="auto"/>
    </w:pPr>
    <w:rPr>
      <w:rFonts w:ascii="Calibri" w:eastAsia="Times New Roman" w:hAnsi="Calibri" w:cs="Times New Roman"/>
      <w:lang w:val="en-IN" w:eastAsia="en-IN"/>
    </w:rPr>
  </w:style>
  <w:style w:type="table" w:styleId="TableGrid">
    <w:name w:val="Table Grid"/>
    <w:basedOn w:val="TableNormal"/>
    <w:uiPriority w:val="59"/>
    <w:rsid w:val="007511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51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11E6"/>
    <w:rPr>
      <w:rFonts w:ascii="Tahoma" w:eastAsia="Times New Roman" w:hAnsi="Tahoma" w:cs="Tahoma"/>
      <w:sz w:val="16"/>
      <w:szCs w:val="16"/>
      <w:lang w:val="en-IN" w:eastAsia="en-IN"/>
    </w:rPr>
  </w:style>
  <w:style w:type="paragraph" w:customStyle="1" w:styleId="p0">
    <w:name w:val="p0"/>
    <w:basedOn w:val="Normal"/>
    <w:rsid w:val="007511E6"/>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7511E6"/>
    <w:pPr>
      <w:spacing w:after="120"/>
    </w:pPr>
  </w:style>
  <w:style w:type="character" w:customStyle="1" w:styleId="BodyTextChar">
    <w:name w:val="Body Text Char"/>
    <w:basedOn w:val="DefaultParagraphFont"/>
    <w:link w:val="BodyText"/>
    <w:rsid w:val="007511E6"/>
    <w:rPr>
      <w:rFonts w:ascii="Calibri" w:eastAsia="Times New Roman" w:hAnsi="Calibri" w:cs="Times New Roman"/>
      <w:lang w:val="en-IN" w:eastAsia="en-IN"/>
    </w:rPr>
  </w:style>
  <w:style w:type="paragraph" w:styleId="BodyTextIndent3">
    <w:name w:val="Body Text Indent 3"/>
    <w:basedOn w:val="Normal"/>
    <w:link w:val="BodyTextIndent3Char"/>
    <w:rsid w:val="007511E6"/>
    <w:pPr>
      <w:spacing w:after="120"/>
      <w:ind w:left="360"/>
    </w:pPr>
    <w:rPr>
      <w:sz w:val="16"/>
      <w:szCs w:val="16"/>
    </w:rPr>
  </w:style>
  <w:style w:type="character" w:customStyle="1" w:styleId="BodyTextIndent3Char">
    <w:name w:val="Body Text Indent 3 Char"/>
    <w:basedOn w:val="DefaultParagraphFont"/>
    <w:link w:val="BodyTextIndent3"/>
    <w:rsid w:val="007511E6"/>
    <w:rPr>
      <w:rFonts w:ascii="Calibri" w:eastAsia="Times New Roman" w:hAnsi="Calibri" w:cs="Times New Roman"/>
      <w:sz w:val="16"/>
      <w:szCs w:val="16"/>
      <w:lang w:val="en-IN" w:eastAsia="en-IN"/>
    </w:rPr>
  </w:style>
  <w:style w:type="character" w:customStyle="1" w:styleId="NoSpacingChar">
    <w:name w:val="No Spacing Char"/>
    <w:basedOn w:val="DefaultParagraphFont"/>
    <w:link w:val="NoSpacing"/>
    <w:uiPriority w:val="1"/>
    <w:rsid w:val="007511E6"/>
    <w:rPr>
      <w:rFonts w:ascii="Calibri" w:eastAsia="Times New Roman" w:hAnsi="Calibri" w:cs="Times New Roman"/>
      <w:lang w:val="en-IN" w:eastAsia="en-IN"/>
    </w:rPr>
  </w:style>
  <w:style w:type="paragraph" w:styleId="Header">
    <w:name w:val="header"/>
    <w:basedOn w:val="Normal"/>
    <w:link w:val="HeaderChar"/>
    <w:uiPriority w:val="99"/>
    <w:rsid w:val="007511E6"/>
    <w:pPr>
      <w:tabs>
        <w:tab w:val="center" w:pos="4680"/>
        <w:tab w:val="right" w:pos="9360"/>
      </w:tabs>
    </w:pPr>
  </w:style>
  <w:style w:type="character" w:customStyle="1" w:styleId="HeaderChar">
    <w:name w:val="Header Char"/>
    <w:basedOn w:val="DefaultParagraphFont"/>
    <w:link w:val="Header"/>
    <w:uiPriority w:val="99"/>
    <w:rsid w:val="007511E6"/>
    <w:rPr>
      <w:rFonts w:ascii="Calibri" w:eastAsia="Times New Roman" w:hAnsi="Calibri" w:cs="Times New Roman"/>
      <w:lang w:val="en-IN" w:eastAsia="en-IN"/>
    </w:rPr>
  </w:style>
  <w:style w:type="character" w:styleId="CommentReference">
    <w:name w:val="annotation reference"/>
    <w:basedOn w:val="DefaultParagraphFont"/>
    <w:semiHidden/>
    <w:unhideWhenUsed/>
    <w:rsid w:val="007511E6"/>
    <w:rPr>
      <w:sz w:val="16"/>
      <w:szCs w:val="16"/>
    </w:rPr>
  </w:style>
  <w:style w:type="paragraph" w:styleId="CommentText">
    <w:name w:val="annotation text"/>
    <w:basedOn w:val="Normal"/>
    <w:link w:val="CommentTextChar"/>
    <w:semiHidden/>
    <w:unhideWhenUsed/>
    <w:rsid w:val="007511E6"/>
    <w:pPr>
      <w:spacing w:line="240" w:lineRule="auto"/>
    </w:pPr>
    <w:rPr>
      <w:sz w:val="20"/>
      <w:szCs w:val="20"/>
    </w:rPr>
  </w:style>
  <w:style w:type="character" w:customStyle="1" w:styleId="CommentTextChar">
    <w:name w:val="Comment Text Char"/>
    <w:basedOn w:val="DefaultParagraphFont"/>
    <w:link w:val="CommentText"/>
    <w:semiHidden/>
    <w:rsid w:val="007511E6"/>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semiHidden/>
    <w:unhideWhenUsed/>
    <w:rsid w:val="007511E6"/>
    <w:rPr>
      <w:b/>
      <w:bCs/>
    </w:rPr>
  </w:style>
  <w:style w:type="character" w:customStyle="1" w:styleId="CommentSubjectChar">
    <w:name w:val="Comment Subject Char"/>
    <w:basedOn w:val="CommentTextChar"/>
    <w:link w:val="CommentSubject"/>
    <w:semiHidden/>
    <w:rsid w:val="007511E6"/>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7511E6"/>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7511E6"/>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7511E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cgeb.res.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eb.res.in/ndinfo.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geb.res.in/ndinfo.htm" TargetMode="External"/><Relationship Id="rId4" Type="http://schemas.openxmlformats.org/officeDocument/2006/relationships/webSettings" Target="webSettings.xml"/><Relationship Id="rId9" Type="http://schemas.openxmlformats.org/officeDocument/2006/relationships/hyperlink" Target="http://www.icgeb.res.in/ndinfo.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8260</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38</cp:revision>
  <dcterms:created xsi:type="dcterms:W3CDTF">2020-10-07T06:40:00Z</dcterms:created>
  <dcterms:modified xsi:type="dcterms:W3CDTF">2020-10-15T03:53:00Z</dcterms:modified>
</cp:coreProperties>
</file>